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6BC6" w:rsidP="00916BC6" w:rsidRDefault="00916BC6" w14:paraId="5F0EFACD" w14:textId="7C1E2D1A">
      <w:pPr>
        <w:pStyle w:val="Title"/>
      </w:pPr>
      <w:r w:rsidR="00916BC6">
        <w:rPr/>
        <w:t>Boost Student Success in 2021</w:t>
      </w:r>
      <w:r w:rsidR="082A674B">
        <w:rPr/>
        <w:t xml:space="preserve"> -- Handouts</w:t>
      </w:r>
    </w:p>
    <w:p w:rsidR="00796EEB" w:rsidP="00796EEB" w:rsidRDefault="00796EEB" w14:paraId="0C12209A" w14:textId="306AAA28">
      <w:pPr>
        <w:pStyle w:val="Subtitle"/>
      </w:pPr>
      <w:r>
        <w:t>December 14 &amp; 15, 20</w:t>
      </w:r>
      <w:r w:rsidR="005405D9">
        <w:t>2</w:t>
      </w:r>
      <w:r>
        <w:t>0</w:t>
      </w:r>
    </w:p>
    <w:p w:rsidR="00796EEB" w:rsidP="00C55093" w:rsidRDefault="00C55093" w14:paraId="64303F44" w14:textId="4881DACA">
      <w:pPr>
        <w:pStyle w:val="Heading2"/>
      </w:pPr>
      <w:r>
        <w:t>Reference Material</w:t>
      </w:r>
    </w:p>
    <w:p w:rsidRPr="00842D0A" w:rsidR="007E08A3" w:rsidP="007E08A3" w:rsidRDefault="00BB09E6" w14:paraId="57684E83" w14:textId="244419E7">
      <w:pPr>
        <w:pStyle w:val="ListParagraph"/>
        <w:numPr>
          <w:ilvl w:val="0"/>
          <w:numId w:val="16"/>
        </w:numPr>
      </w:pPr>
      <w:hyperlink w:history="1" w:anchor="_Polling">
        <w:r w:rsidRPr="00EA5F04" w:rsidR="007E08A3">
          <w:rPr>
            <w:rStyle w:val="Hyperlink"/>
            <w:b/>
            <w:bCs/>
          </w:rPr>
          <w:t>Engagement Strategies for the Beginning, Middle, and End of Class</w:t>
        </w:r>
      </w:hyperlink>
      <w:r w:rsidR="00842D0A">
        <w:rPr>
          <w:b/>
          <w:bCs/>
        </w:rPr>
        <w:t xml:space="preserve"> </w:t>
      </w:r>
      <w:r w:rsidRPr="00842D0A" w:rsidR="00842D0A">
        <w:t>(pp. 2-3)</w:t>
      </w:r>
    </w:p>
    <w:p w:rsidRPr="002176B7" w:rsidR="002176B7" w:rsidP="002176B7" w:rsidRDefault="002176B7" w14:paraId="2AB416D6" w14:textId="49E5FAE7">
      <w:pPr>
        <w:pStyle w:val="ListParagraph"/>
      </w:pPr>
      <w:r>
        <w:t xml:space="preserve">List of activities from the </w:t>
      </w:r>
      <w:r>
        <w:rPr>
          <w:i/>
          <w:iCs/>
        </w:rPr>
        <w:t xml:space="preserve">Engage Students in the Virtual/Dual-Modality Classroom </w:t>
      </w:r>
      <w:r>
        <w:t>workshop, along with a brief description and a list of tools you can use to replicate the activity.</w:t>
      </w:r>
    </w:p>
    <w:p w:rsidR="00C55093" w:rsidP="00842D0A" w:rsidRDefault="00BB09E6" w14:paraId="38B34BD4" w14:textId="6FC168F2">
      <w:pPr>
        <w:pStyle w:val="ListParagraph"/>
        <w:numPr>
          <w:ilvl w:val="0"/>
          <w:numId w:val="16"/>
        </w:numPr>
      </w:pPr>
      <w:hyperlink w:history="1" w:anchor="_Instructional_Strategies_Adapted">
        <w:r w:rsidRPr="000C392F" w:rsidR="00CE0994">
          <w:rPr>
            <w:rStyle w:val="Hyperlink"/>
            <w:b/>
            <w:bCs/>
          </w:rPr>
          <w:t xml:space="preserve">Instructional Strategies Adapted for </w:t>
        </w:r>
        <w:r w:rsidRPr="000C392F" w:rsidR="004978C8">
          <w:rPr>
            <w:rStyle w:val="Hyperlink"/>
            <w:b/>
            <w:bCs/>
          </w:rPr>
          <w:t>V</w:t>
        </w:r>
        <w:r w:rsidRPr="000C392F" w:rsidR="00CE0994">
          <w:rPr>
            <w:rStyle w:val="Hyperlink"/>
            <w:b/>
            <w:bCs/>
          </w:rPr>
          <w:t xml:space="preserve">irtual and </w:t>
        </w:r>
        <w:r w:rsidRPr="000C392F" w:rsidR="004978C8">
          <w:rPr>
            <w:rStyle w:val="Hyperlink"/>
            <w:b/>
            <w:bCs/>
          </w:rPr>
          <w:t>O</w:t>
        </w:r>
        <w:r w:rsidRPr="000C392F" w:rsidR="00CE0994">
          <w:rPr>
            <w:rStyle w:val="Hyperlink"/>
            <w:b/>
            <w:bCs/>
          </w:rPr>
          <w:t xml:space="preserve">nline </w:t>
        </w:r>
        <w:r w:rsidRPr="000C392F" w:rsidR="004978C8">
          <w:rPr>
            <w:rStyle w:val="Hyperlink"/>
            <w:b/>
            <w:bCs/>
          </w:rPr>
          <w:t>C</w:t>
        </w:r>
        <w:r w:rsidRPr="000C392F" w:rsidR="00CE0994">
          <w:rPr>
            <w:rStyle w:val="Hyperlink"/>
            <w:b/>
            <w:bCs/>
          </w:rPr>
          <w:t>lasses</w:t>
        </w:r>
      </w:hyperlink>
      <w:r w:rsidR="00CE0994">
        <w:t xml:space="preserve"> (pp. 4-11)</w:t>
      </w:r>
    </w:p>
    <w:p w:rsidR="000C392F" w:rsidP="000C392F" w:rsidRDefault="00086645" w14:paraId="69E3F470" w14:textId="412D2DF4">
      <w:pPr>
        <w:pStyle w:val="ListParagraph"/>
      </w:pPr>
      <w:r>
        <w:t xml:space="preserve">List of face-to-face instructional strategies with adaptations for </w:t>
      </w:r>
      <w:r w:rsidR="009E496E">
        <w:t xml:space="preserve">synchronous and asynchronous courses. </w:t>
      </w:r>
    </w:p>
    <w:p w:rsidR="005B5FE9" w:rsidP="000C10CC" w:rsidRDefault="00152B97" w14:paraId="7D48C307" w14:textId="27A8246E">
      <w:pPr>
        <w:pStyle w:val="ListParagraph"/>
        <w:numPr>
          <w:ilvl w:val="0"/>
          <w:numId w:val="16"/>
        </w:numPr>
      </w:pPr>
      <w:hyperlink w:history="1" w:anchor="_Friday,_December_4th">
        <w:r w:rsidRPr="00152B97" w:rsidR="005B5FE9">
          <w:rPr>
            <w:rStyle w:val="Hyperlink"/>
            <w:b/>
            <w:bCs/>
          </w:rPr>
          <w:t>Notes from “Ingenuity in the Classroom” (Faculty Roundtable on Dec. 14, 2020)</w:t>
        </w:r>
      </w:hyperlink>
      <w:r w:rsidRPr="000C10CC" w:rsidR="005B5FE9">
        <w:t xml:space="preserve"> (pp. 12-</w:t>
      </w:r>
      <w:r>
        <w:t>13</w:t>
      </w:r>
      <w:r w:rsidRPr="000C10CC" w:rsidR="005B5FE9">
        <w:t>)</w:t>
      </w:r>
    </w:p>
    <w:p w:rsidRPr="005405D9" w:rsidR="00C13613" w:rsidP="000C10CC" w:rsidRDefault="005405D9" w14:paraId="788A5CC2" w14:textId="0ADABAA7">
      <w:pPr>
        <w:pStyle w:val="ListParagraph"/>
        <w:numPr>
          <w:ilvl w:val="0"/>
          <w:numId w:val="16"/>
        </w:numPr>
        <w:rPr>
          <w:b/>
          <w:bCs/>
        </w:rPr>
      </w:pPr>
      <w:hyperlink w:history="1" w:anchor="_Engagement_Strategies_for">
        <w:r w:rsidRPr="005405D9" w:rsidR="00770DC9">
          <w:rPr>
            <w:rStyle w:val="Hyperlink"/>
            <w:b/>
            <w:bCs/>
          </w:rPr>
          <w:t>Engagement Strategies for the Start of Class (ideas generated during the Engagement Strategies workshop)</w:t>
        </w:r>
      </w:hyperlink>
      <w:r>
        <w:rPr>
          <w:b/>
          <w:bCs/>
        </w:rPr>
        <w:t xml:space="preserve"> </w:t>
      </w:r>
      <w:r w:rsidRPr="005405D9">
        <w:t>(p. 14)</w:t>
      </w:r>
    </w:p>
    <w:p w:rsidR="00916BC6" w:rsidP="00916BC6" w:rsidRDefault="00916BC6" w14:paraId="54B2CE73" w14:textId="27F78DFD">
      <w:pPr>
        <w:pStyle w:val="Title"/>
      </w:pPr>
      <w:r>
        <w:br w:type="page"/>
      </w:r>
    </w:p>
    <w:p w:rsidRPr="009F4029" w:rsidR="00F83790" w:rsidP="00F83790" w:rsidRDefault="00F83790" w14:paraId="4468ABD4" w14:textId="593B582E">
      <w:pPr>
        <w:pStyle w:val="Title"/>
        <w:rPr>
          <w:sz w:val="32"/>
          <w:szCs w:val="32"/>
        </w:rPr>
      </w:pPr>
      <w:r w:rsidRPr="009F4029">
        <w:rPr>
          <w:sz w:val="32"/>
          <w:szCs w:val="32"/>
        </w:rPr>
        <w:lastRenderedPageBreak/>
        <w:t>Engagement Strategies For the beginning, Middle, and End of Class</w:t>
      </w:r>
    </w:p>
    <w:p w:rsidR="00F83790" w:rsidP="00F83790" w:rsidRDefault="00F83790" w14:paraId="7E94CDA9" w14:textId="77777777">
      <w:r>
        <w:t xml:space="preserve">This document contains a list of the engagement strategies you participated in during the </w:t>
      </w:r>
      <w:r w:rsidRPr="003016A7">
        <w:rPr>
          <w:b/>
          <w:bCs/>
        </w:rPr>
        <w:t>Boost Student Success in 2021: Engage Students in the Virtual/Dual Modality Classroom</w:t>
      </w:r>
      <w:r>
        <w:t xml:space="preserve"> workshop.</w:t>
      </w:r>
    </w:p>
    <w:p w:rsidR="00F83790" w:rsidP="00F83790" w:rsidRDefault="00F83790" w14:paraId="2DA2D0F2" w14:textId="77777777">
      <w:pPr>
        <w:spacing w:after="0"/>
      </w:pPr>
      <w:r>
        <w:t>The table contains the following information for each strategy:</w:t>
      </w:r>
    </w:p>
    <w:p w:rsidR="00F83790" w:rsidP="00F83790" w:rsidRDefault="00F83790" w14:paraId="5A3693D4" w14:textId="77777777">
      <w:pPr>
        <w:pStyle w:val="ListParagraph"/>
        <w:numPr>
          <w:ilvl w:val="0"/>
          <w:numId w:val="3"/>
        </w:numPr>
        <w:spacing w:before="0" w:after="0" w:line="240" w:lineRule="auto"/>
      </w:pPr>
      <w:r>
        <w:t>Brief description</w:t>
      </w:r>
    </w:p>
    <w:p w:rsidR="00F83790" w:rsidP="00F83790" w:rsidRDefault="00F83790" w14:paraId="7AD20387" w14:textId="77777777">
      <w:pPr>
        <w:pStyle w:val="ListParagraph"/>
        <w:numPr>
          <w:ilvl w:val="0"/>
          <w:numId w:val="3"/>
        </w:numPr>
        <w:spacing w:before="0" w:after="0" w:line="240" w:lineRule="auto"/>
      </w:pPr>
      <w:r>
        <w:t>List of tools you can use to replicate the strategy</w:t>
      </w:r>
    </w:p>
    <w:p w:rsidR="00F83790" w:rsidP="00F83790" w:rsidRDefault="00F83790" w14:paraId="65DE583D" w14:textId="77777777">
      <w:pPr>
        <w:pStyle w:val="ListParagraph"/>
        <w:numPr>
          <w:ilvl w:val="0"/>
          <w:numId w:val="3"/>
        </w:numPr>
        <w:spacing w:before="0" w:after="0" w:line="240" w:lineRule="auto"/>
      </w:pPr>
      <w:r>
        <w:t>Recommendation to use the strategy at the beginning, middle, or end of the class session</w:t>
      </w:r>
    </w:p>
    <w:tbl>
      <w:tblPr>
        <w:tblStyle w:val="TableGrid"/>
        <w:tblW w:w="14845" w:type="dxa"/>
        <w:tblLook w:val="04A0" w:firstRow="1" w:lastRow="0" w:firstColumn="1" w:lastColumn="0" w:noHBand="0" w:noVBand="1"/>
      </w:tblPr>
      <w:tblGrid>
        <w:gridCol w:w="2085"/>
        <w:gridCol w:w="4300"/>
        <w:gridCol w:w="6539"/>
        <w:gridCol w:w="608"/>
        <w:gridCol w:w="789"/>
        <w:gridCol w:w="524"/>
      </w:tblGrid>
      <w:tr w:rsidR="00F83790" w:rsidTr="00023FDA" w14:paraId="29C730FE" w14:textId="77777777">
        <w:trPr>
          <w:cantSplit/>
          <w:tblHeader/>
        </w:trPr>
        <w:tc>
          <w:tcPr>
            <w:tcW w:w="2085" w:type="dxa"/>
            <w:shd w:val="clear" w:color="auto" w:fill="ACCBFF"/>
          </w:tcPr>
          <w:p w:rsidR="00F83790" w:rsidP="00023FDA" w:rsidRDefault="00F83790" w14:paraId="02209A77" w14:textId="77777777">
            <w:r>
              <w:softHyphen/>
            </w:r>
            <w:r>
              <w:softHyphen/>
            </w:r>
            <w:r>
              <w:softHyphen/>
            </w:r>
            <w:r>
              <w:softHyphen/>
            </w:r>
            <w:r>
              <w:softHyphen/>
            </w:r>
            <w:r>
              <w:softHyphen/>
            </w:r>
            <w:r>
              <w:softHyphen/>
            </w:r>
            <w:r>
              <w:softHyphen/>
              <w:t>Strategy</w:t>
            </w:r>
          </w:p>
        </w:tc>
        <w:tc>
          <w:tcPr>
            <w:tcW w:w="4300" w:type="dxa"/>
            <w:shd w:val="clear" w:color="auto" w:fill="ACCBFF"/>
          </w:tcPr>
          <w:p w:rsidR="00F83790" w:rsidP="00023FDA" w:rsidRDefault="00F83790" w14:paraId="37D288F2" w14:textId="77777777">
            <w:r>
              <w:t>Description</w:t>
            </w:r>
          </w:p>
        </w:tc>
        <w:tc>
          <w:tcPr>
            <w:tcW w:w="6539" w:type="dxa"/>
            <w:shd w:val="clear" w:color="auto" w:fill="ACCBFF"/>
          </w:tcPr>
          <w:p w:rsidR="00F83790" w:rsidP="00023FDA" w:rsidRDefault="00F83790" w14:paraId="22DC6ADC" w14:textId="77777777">
            <w:r>
              <w:t>Available Tools</w:t>
            </w:r>
          </w:p>
        </w:tc>
        <w:tc>
          <w:tcPr>
            <w:tcW w:w="608" w:type="dxa"/>
            <w:shd w:val="clear" w:color="auto" w:fill="ACCBFF"/>
          </w:tcPr>
          <w:p w:rsidR="00F83790" w:rsidP="00023FDA" w:rsidRDefault="00F83790" w14:paraId="7CFC3436" w14:textId="77777777">
            <w:r>
              <w:t>Start</w:t>
            </w:r>
          </w:p>
        </w:tc>
        <w:tc>
          <w:tcPr>
            <w:tcW w:w="789" w:type="dxa"/>
            <w:shd w:val="clear" w:color="auto" w:fill="ACCBFF"/>
          </w:tcPr>
          <w:p w:rsidR="00F83790" w:rsidP="00023FDA" w:rsidRDefault="00F83790" w14:paraId="726C07F5" w14:textId="77777777">
            <w:r>
              <w:t>Middle</w:t>
            </w:r>
          </w:p>
        </w:tc>
        <w:tc>
          <w:tcPr>
            <w:tcW w:w="524" w:type="dxa"/>
            <w:shd w:val="clear" w:color="auto" w:fill="ACCBFF"/>
          </w:tcPr>
          <w:p w:rsidR="00F83790" w:rsidP="00023FDA" w:rsidRDefault="00F83790" w14:paraId="357A2416" w14:textId="77777777">
            <w:r>
              <w:t>End</w:t>
            </w:r>
          </w:p>
        </w:tc>
      </w:tr>
      <w:tr w:rsidR="00F83790" w:rsidTr="00023FDA" w14:paraId="6311620E" w14:textId="77777777">
        <w:trPr>
          <w:cantSplit/>
        </w:trPr>
        <w:tc>
          <w:tcPr>
            <w:tcW w:w="2085" w:type="dxa"/>
          </w:tcPr>
          <w:p w:rsidR="00F83790" w:rsidP="00023FDA" w:rsidRDefault="00F83790" w14:paraId="59AF414F" w14:textId="77777777">
            <w:pPr>
              <w:pStyle w:val="Heading1"/>
              <w:outlineLvl w:val="0"/>
            </w:pPr>
            <w:bookmarkStart w:name="_Polling" w:id="0"/>
            <w:bookmarkStart w:name="_Toc58502556" w:id="1"/>
            <w:bookmarkEnd w:id="0"/>
            <w:r>
              <w:t>Polling</w:t>
            </w:r>
            <w:bookmarkEnd w:id="1"/>
          </w:p>
        </w:tc>
        <w:tc>
          <w:tcPr>
            <w:tcW w:w="4300" w:type="dxa"/>
          </w:tcPr>
          <w:p w:rsidR="00F83790" w:rsidP="00023FDA" w:rsidRDefault="00F83790" w14:paraId="33696704" w14:textId="77777777">
            <w:r>
              <w:t xml:space="preserve">Various question types (multiple choice, multiple answer, true/false, fill-in-the-blank. Can take the form of a game. Examples include: “Temperature checks” to see if students did the reading prior to class, or if </w:t>
            </w:r>
            <w:proofErr w:type="gramStart"/>
            <w:r>
              <w:t>they’re</w:t>
            </w:r>
            <w:proofErr w:type="gramEnd"/>
            <w:r>
              <w:t xml:space="preserve"> following along during class, or to see what their confidence levels are at the end of class.</w:t>
            </w:r>
          </w:p>
          <w:p w:rsidR="00F83790" w:rsidP="00F83790" w:rsidRDefault="00BB09E6" w14:paraId="6DA1CCD5" w14:textId="77777777">
            <w:pPr>
              <w:pStyle w:val="ListParagraph"/>
              <w:numPr>
                <w:ilvl w:val="0"/>
                <w:numId w:val="12"/>
              </w:numPr>
              <w:rPr>
                <w:rStyle w:val="Hyperlink"/>
                <w:rFonts w:eastAsiaTheme="minorEastAsia"/>
              </w:rPr>
            </w:pPr>
            <w:hyperlink r:id="rId11">
              <w:r w:rsidRPr="1FF7F2B0" w:rsidR="00F83790">
                <w:rPr>
                  <w:rStyle w:val="Hyperlink"/>
                </w:rPr>
                <w:t xml:space="preserve">Watch: Basics on </w:t>
              </w:r>
              <w:proofErr w:type="spellStart"/>
              <w:r w:rsidRPr="1FF7F2B0" w:rsidR="00F83790">
                <w:rPr>
                  <w:rStyle w:val="Hyperlink"/>
                </w:rPr>
                <w:t>PollEverywhere</w:t>
              </w:r>
              <w:proofErr w:type="spellEnd"/>
            </w:hyperlink>
          </w:p>
          <w:p w:rsidR="00F83790" w:rsidP="00F83790" w:rsidRDefault="00BB09E6" w14:paraId="733BF30C" w14:textId="77777777">
            <w:pPr>
              <w:pStyle w:val="ListParagraph"/>
              <w:numPr>
                <w:ilvl w:val="0"/>
                <w:numId w:val="12"/>
              </w:numPr>
            </w:pPr>
            <w:hyperlink r:id="rId12">
              <w:r w:rsidRPr="1FF7F2B0" w:rsidR="00F83790">
                <w:rPr>
                  <w:rStyle w:val="Hyperlink"/>
                </w:rPr>
                <w:t>Watch: Introducing SMART Learning Suite online</w:t>
              </w:r>
            </w:hyperlink>
          </w:p>
          <w:p w:rsidR="00F83790" w:rsidP="00F83790" w:rsidRDefault="00BB09E6" w14:paraId="5DE8144F" w14:textId="77777777">
            <w:pPr>
              <w:pStyle w:val="ListParagraph"/>
              <w:numPr>
                <w:ilvl w:val="0"/>
                <w:numId w:val="12"/>
              </w:numPr>
            </w:pPr>
            <w:hyperlink r:id="rId13">
              <w:r w:rsidRPr="1FF7F2B0" w:rsidR="00F83790">
                <w:rPr>
                  <w:rStyle w:val="Hyperlink"/>
                </w:rPr>
                <w:t>Watch: Kahoot! Walkthrough for Teachers</w:t>
              </w:r>
            </w:hyperlink>
          </w:p>
          <w:p w:rsidR="00F83790" w:rsidP="00F83790" w:rsidRDefault="00BB09E6" w14:paraId="2B600BC5" w14:textId="77777777">
            <w:pPr>
              <w:pStyle w:val="ListParagraph"/>
              <w:numPr>
                <w:ilvl w:val="0"/>
                <w:numId w:val="12"/>
              </w:numPr>
            </w:pPr>
            <w:hyperlink r:id="rId14">
              <w:r w:rsidRPr="1FF7F2B0" w:rsidR="00F83790">
                <w:rPr>
                  <w:rStyle w:val="Hyperlink"/>
                </w:rPr>
                <w:t>Watch: Microsoft Forms</w:t>
              </w:r>
            </w:hyperlink>
          </w:p>
        </w:tc>
        <w:tc>
          <w:tcPr>
            <w:tcW w:w="6539" w:type="dxa"/>
          </w:tcPr>
          <w:p w:rsidR="00F83790" w:rsidP="00F83790" w:rsidRDefault="00F83790" w14:paraId="1EB03BB7" w14:textId="77777777">
            <w:pPr>
              <w:pStyle w:val="ListParagraph"/>
              <w:numPr>
                <w:ilvl w:val="0"/>
                <w:numId w:val="4"/>
              </w:numPr>
            </w:pPr>
            <w:r>
              <w:t>SMART Suite: Requires license (email Natalie); records student responses; instructor can create polls in advance</w:t>
            </w:r>
          </w:p>
          <w:p w:rsidR="00F83790" w:rsidP="00F83790" w:rsidRDefault="00BB09E6" w14:paraId="69EFA954" w14:textId="77777777">
            <w:pPr>
              <w:pStyle w:val="ListParagraph"/>
              <w:numPr>
                <w:ilvl w:val="0"/>
                <w:numId w:val="4"/>
              </w:numPr>
            </w:pPr>
            <w:hyperlink r:id="rId15">
              <w:r w:rsidRPr="1FF7F2B0" w:rsidR="00F83790">
                <w:rPr>
                  <w:rStyle w:val="Hyperlink"/>
                </w:rPr>
                <w:t>Poll Everywhere</w:t>
              </w:r>
            </w:hyperlink>
            <w:r w:rsidR="00F83790">
              <w:t>: Free account limited to 40 participants and</w:t>
            </w:r>
            <w:r w:rsidRPr="00694224" w:rsidR="00F83790">
              <w:t xml:space="preserve"> </w:t>
            </w:r>
            <w:r w:rsidR="00F83790">
              <w:t>allows instructors to download participant responses; instructor can create polls in advance</w:t>
            </w:r>
          </w:p>
          <w:p w:rsidR="00F83790" w:rsidP="00F83790" w:rsidRDefault="00F83790" w14:paraId="2A3FF128" w14:textId="77777777">
            <w:pPr>
              <w:pStyle w:val="ListParagraph"/>
              <w:numPr>
                <w:ilvl w:val="0"/>
                <w:numId w:val="4"/>
              </w:numPr>
            </w:pPr>
            <w:r>
              <w:t>Blackboard Collaborate: Records student responses; instructor must create questions in real time</w:t>
            </w:r>
          </w:p>
          <w:p w:rsidR="00F83790" w:rsidP="00F83790" w:rsidRDefault="00F83790" w14:paraId="721345BF" w14:textId="77777777">
            <w:pPr>
              <w:pStyle w:val="ListParagraph"/>
              <w:numPr>
                <w:ilvl w:val="0"/>
                <w:numId w:val="4"/>
              </w:numPr>
            </w:pPr>
            <w:r>
              <w:t>Blackboard Collaborate: Students respond to a question in the chat; instructor can review the chat after class or take a picture of the chat window to capture participation</w:t>
            </w:r>
          </w:p>
          <w:p w:rsidR="00F83790" w:rsidP="00F83790" w:rsidRDefault="00BB09E6" w14:paraId="6867B5C2" w14:textId="77777777">
            <w:pPr>
              <w:pStyle w:val="ListParagraph"/>
              <w:numPr>
                <w:ilvl w:val="0"/>
                <w:numId w:val="4"/>
              </w:numPr>
            </w:pPr>
            <w:hyperlink r:id="rId16">
              <w:r w:rsidRPr="1FF7F2B0" w:rsidR="00F83790">
                <w:rPr>
                  <w:rStyle w:val="Hyperlink"/>
                </w:rPr>
                <w:t>Kahoot!</w:t>
              </w:r>
            </w:hyperlink>
            <w:r w:rsidR="00F83790">
              <w:t>: Free account limited to 20 participants and responses can be downloaded</w:t>
            </w:r>
          </w:p>
          <w:p w:rsidR="00F83790" w:rsidP="00F83790" w:rsidRDefault="00F83790" w14:paraId="6DB4B99A" w14:textId="77777777">
            <w:pPr>
              <w:pStyle w:val="ListParagraph"/>
              <w:numPr>
                <w:ilvl w:val="0"/>
                <w:numId w:val="4"/>
              </w:numPr>
            </w:pPr>
            <w:r>
              <w:t>Microsoft or Google Forms: Set questions up ahead of time; responses recorded in a spreadsheet.</w:t>
            </w:r>
          </w:p>
          <w:p w:rsidR="00F83790" w:rsidP="00023FDA" w:rsidRDefault="00F83790" w14:paraId="494138E3" w14:textId="77777777"/>
        </w:tc>
        <w:tc>
          <w:tcPr>
            <w:tcW w:w="608" w:type="dxa"/>
          </w:tcPr>
          <w:p w:rsidR="00F83790" w:rsidP="00023FDA" w:rsidRDefault="00F83790" w14:paraId="663044B0" w14:textId="77777777">
            <w:r>
              <w:t>x</w:t>
            </w:r>
          </w:p>
        </w:tc>
        <w:tc>
          <w:tcPr>
            <w:tcW w:w="789" w:type="dxa"/>
          </w:tcPr>
          <w:p w:rsidR="00F83790" w:rsidP="00023FDA" w:rsidRDefault="00F83790" w14:paraId="64C8072D" w14:textId="77777777">
            <w:r>
              <w:t>x</w:t>
            </w:r>
          </w:p>
        </w:tc>
        <w:tc>
          <w:tcPr>
            <w:tcW w:w="524" w:type="dxa"/>
          </w:tcPr>
          <w:p w:rsidR="00F83790" w:rsidP="00023FDA" w:rsidRDefault="00F83790" w14:paraId="68C8311F" w14:textId="77777777">
            <w:r>
              <w:t>x</w:t>
            </w:r>
          </w:p>
        </w:tc>
      </w:tr>
      <w:tr w:rsidR="00F83790" w:rsidTr="00023FDA" w14:paraId="3BE96A9C" w14:textId="77777777">
        <w:trPr>
          <w:cantSplit/>
        </w:trPr>
        <w:tc>
          <w:tcPr>
            <w:tcW w:w="2085" w:type="dxa"/>
          </w:tcPr>
          <w:p w:rsidR="00F83790" w:rsidP="00023FDA" w:rsidRDefault="00F83790" w14:paraId="2CEB8D3A" w14:textId="77777777">
            <w:pPr>
              <w:pStyle w:val="Heading1"/>
              <w:outlineLvl w:val="0"/>
            </w:pPr>
            <w:bookmarkStart w:name="_Toc58502557" w:id="2"/>
            <w:r>
              <w:t>Minute paper/Application Cards</w:t>
            </w:r>
            <w:bookmarkEnd w:id="2"/>
          </w:p>
        </w:tc>
        <w:tc>
          <w:tcPr>
            <w:tcW w:w="4300" w:type="dxa"/>
          </w:tcPr>
          <w:p w:rsidR="00F83790" w:rsidP="00023FDA" w:rsidRDefault="00F83790" w14:paraId="6395B140" w14:textId="77777777">
            <w:r>
              <w:rPr>
                <w:b/>
                <w:bCs/>
              </w:rPr>
              <w:t xml:space="preserve">Minute Paper: </w:t>
            </w:r>
            <w:r>
              <w:t>Students have 1-2 minutes to write a summary of or reflection on the day’s activities [traditionally on an index card]. Variations include asking students to submit a response to the assigned readings to a discussion forum prior to the start of class and prompting students for a one-sentence summary of the assigned reading or class session.</w:t>
            </w:r>
          </w:p>
          <w:p w:rsidR="00F83790" w:rsidP="00023FDA" w:rsidRDefault="00F83790" w14:paraId="00BDD386" w14:textId="77777777"/>
          <w:p w:rsidRPr="00886565" w:rsidR="00F83790" w:rsidP="00023FDA" w:rsidRDefault="00F83790" w14:paraId="0D68650B" w14:textId="77777777">
            <w:pPr>
              <w:rPr>
                <w:b/>
                <w:bCs/>
              </w:rPr>
            </w:pPr>
            <w:r>
              <w:rPr>
                <w:b/>
                <w:bCs/>
              </w:rPr>
              <w:t xml:space="preserve">Application Cards: </w:t>
            </w:r>
            <w:r>
              <w:t>Have students explain how what they have just learned applies to their future professions.</w:t>
            </w:r>
          </w:p>
          <w:p w:rsidRPr="00886565" w:rsidR="00F83790" w:rsidP="00F83790" w:rsidRDefault="00BB09E6" w14:paraId="78F914A9" w14:textId="77777777">
            <w:pPr>
              <w:pStyle w:val="ListParagraph"/>
              <w:numPr>
                <w:ilvl w:val="0"/>
                <w:numId w:val="14"/>
              </w:numPr>
              <w:rPr>
                <w:rFonts w:eastAsiaTheme="minorEastAsia"/>
              </w:rPr>
            </w:pPr>
            <w:hyperlink r:id="rId17">
              <w:r w:rsidRPr="1FF7F2B0" w:rsidR="00F83790">
                <w:rPr>
                  <w:rStyle w:val="Hyperlink"/>
                </w:rPr>
                <w:t>Watch: OneNote basics</w:t>
              </w:r>
            </w:hyperlink>
          </w:p>
          <w:p w:rsidRPr="00886565" w:rsidR="00F83790" w:rsidP="00F83790" w:rsidRDefault="00BB09E6" w14:paraId="069A8F8C" w14:textId="77777777">
            <w:pPr>
              <w:pStyle w:val="ListParagraph"/>
              <w:numPr>
                <w:ilvl w:val="0"/>
                <w:numId w:val="14"/>
              </w:numPr>
            </w:pPr>
            <w:hyperlink r:id="rId18">
              <w:r w:rsidRPr="1FF7F2B0" w:rsidR="00F83790">
                <w:rPr>
                  <w:rStyle w:val="Hyperlink"/>
                </w:rPr>
                <w:t>Read: OneNote</w:t>
              </w:r>
            </w:hyperlink>
          </w:p>
          <w:p w:rsidRPr="00886565" w:rsidR="00F83790" w:rsidP="00F83790" w:rsidRDefault="00BB09E6" w14:paraId="72819831" w14:textId="77777777">
            <w:pPr>
              <w:pStyle w:val="ListParagraph"/>
              <w:numPr>
                <w:ilvl w:val="0"/>
                <w:numId w:val="14"/>
              </w:numPr>
            </w:pPr>
            <w:hyperlink r:id="rId19">
              <w:r w:rsidRPr="1FF7F2B0" w:rsidR="00F83790">
                <w:rPr>
                  <w:rStyle w:val="Hyperlink"/>
                </w:rPr>
                <w:t>Watch: Sharing documents in Microsoft 365</w:t>
              </w:r>
            </w:hyperlink>
          </w:p>
        </w:tc>
        <w:tc>
          <w:tcPr>
            <w:tcW w:w="6539" w:type="dxa"/>
          </w:tcPr>
          <w:p w:rsidR="00F83790" w:rsidP="00F83790" w:rsidRDefault="00F83790" w14:paraId="70B881B0" w14:textId="77777777">
            <w:pPr>
              <w:pStyle w:val="ListParagraph"/>
              <w:numPr>
                <w:ilvl w:val="0"/>
                <w:numId w:val="4"/>
              </w:numPr>
            </w:pPr>
            <w:r>
              <w:t>Blackboard Discussion Board, Assignment, or Journal</w:t>
            </w:r>
          </w:p>
          <w:p w:rsidR="00F83790" w:rsidP="00F83790" w:rsidRDefault="00F83790" w14:paraId="715440BC" w14:textId="77777777">
            <w:pPr>
              <w:pStyle w:val="ListParagraph"/>
              <w:numPr>
                <w:ilvl w:val="0"/>
                <w:numId w:val="4"/>
              </w:numPr>
            </w:pPr>
            <w:r>
              <w:t xml:space="preserve">SMART Suite: Shout it </w:t>
            </w:r>
            <w:proofErr w:type="gramStart"/>
            <w:r>
              <w:t>Out!,</w:t>
            </w:r>
            <w:proofErr w:type="gramEnd"/>
            <w:r>
              <w:t xml:space="preserve"> short answer polling question, individual worksheet</w:t>
            </w:r>
          </w:p>
          <w:p w:rsidR="00F83790" w:rsidP="00F83790" w:rsidRDefault="00BB09E6" w14:paraId="4844599E" w14:textId="77777777">
            <w:pPr>
              <w:pStyle w:val="ListParagraph"/>
              <w:numPr>
                <w:ilvl w:val="0"/>
                <w:numId w:val="4"/>
              </w:numPr>
            </w:pPr>
            <w:hyperlink r:id="rId20">
              <w:proofErr w:type="spellStart"/>
              <w:r w:rsidRPr="1FF7F2B0" w:rsidR="00F83790">
                <w:rPr>
                  <w:rStyle w:val="Hyperlink"/>
                </w:rPr>
                <w:t>PollEverywhere</w:t>
              </w:r>
              <w:proofErr w:type="spellEnd"/>
            </w:hyperlink>
            <w:r w:rsidR="00F83790">
              <w:t>: Open-Ended question, Short Answer</w:t>
            </w:r>
          </w:p>
          <w:p w:rsidR="00F83790" w:rsidP="00F83790" w:rsidRDefault="00F83790" w14:paraId="012EDCD7" w14:textId="77777777">
            <w:pPr>
              <w:pStyle w:val="ListParagraph"/>
              <w:numPr>
                <w:ilvl w:val="0"/>
                <w:numId w:val="4"/>
              </w:numPr>
            </w:pPr>
            <w:r>
              <w:t>Chat</w:t>
            </w:r>
          </w:p>
          <w:p w:rsidRPr="002F6A8A" w:rsidR="00F83790" w:rsidP="00F83790" w:rsidRDefault="00F83790" w14:paraId="7DDAE0CB" w14:textId="77777777">
            <w:pPr>
              <w:pStyle w:val="ListParagraph"/>
              <w:numPr>
                <w:ilvl w:val="0"/>
                <w:numId w:val="4"/>
              </w:numPr>
            </w:pPr>
            <w:r>
              <w:t>Shared Office 365 document (you may want to create a table with student names)</w:t>
            </w:r>
          </w:p>
          <w:p w:rsidRPr="002F6A8A" w:rsidR="00F83790" w:rsidP="00F83790" w:rsidRDefault="00F83790" w14:paraId="50EED0E5" w14:textId="77777777">
            <w:pPr>
              <w:pStyle w:val="ListParagraph"/>
              <w:numPr>
                <w:ilvl w:val="0"/>
                <w:numId w:val="4"/>
              </w:numPr>
            </w:pPr>
            <w:r>
              <w:t>Class Notebook (OneNote)</w:t>
            </w:r>
          </w:p>
        </w:tc>
        <w:tc>
          <w:tcPr>
            <w:tcW w:w="608" w:type="dxa"/>
          </w:tcPr>
          <w:p w:rsidR="00F83790" w:rsidP="00023FDA" w:rsidRDefault="00F83790" w14:paraId="74D0BE06" w14:textId="77777777">
            <w:r>
              <w:t>x</w:t>
            </w:r>
          </w:p>
        </w:tc>
        <w:tc>
          <w:tcPr>
            <w:tcW w:w="789" w:type="dxa"/>
          </w:tcPr>
          <w:p w:rsidR="00F83790" w:rsidP="00023FDA" w:rsidRDefault="00F83790" w14:paraId="0716EE69" w14:textId="77777777"/>
        </w:tc>
        <w:tc>
          <w:tcPr>
            <w:tcW w:w="524" w:type="dxa"/>
          </w:tcPr>
          <w:p w:rsidR="00F83790" w:rsidP="00023FDA" w:rsidRDefault="00F83790" w14:paraId="15C4D9EF" w14:textId="77777777">
            <w:r>
              <w:t>x</w:t>
            </w:r>
          </w:p>
        </w:tc>
      </w:tr>
      <w:tr w:rsidR="00F83790" w:rsidTr="00023FDA" w14:paraId="1945699F" w14:textId="77777777">
        <w:trPr>
          <w:cantSplit/>
        </w:trPr>
        <w:tc>
          <w:tcPr>
            <w:tcW w:w="2085" w:type="dxa"/>
          </w:tcPr>
          <w:p w:rsidR="00F83790" w:rsidP="00023FDA" w:rsidRDefault="00F83790" w14:paraId="04ABB2C6" w14:textId="77777777">
            <w:pPr>
              <w:pStyle w:val="Heading1"/>
              <w:outlineLvl w:val="0"/>
            </w:pPr>
            <w:bookmarkStart w:name="_Toc58502558" w:id="3"/>
            <w:r>
              <w:lastRenderedPageBreak/>
              <w:t>Brainstorming</w:t>
            </w:r>
            <w:bookmarkEnd w:id="3"/>
            <w:r>
              <w:t xml:space="preserve"> </w:t>
            </w:r>
          </w:p>
        </w:tc>
        <w:tc>
          <w:tcPr>
            <w:tcW w:w="4300" w:type="dxa"/>
          </w:tcPr>
          <w:p w:rsidR="00F83790" w:rsidP="00023FDA" w:rsidRDefault="00F83790" w14:paraId="49F61013" w14:textId="77777777">
            <w:r>
              <w:t>Students collaborate to make connections to a theme or project development. Use at the beginning of class to get a picture of student understanding of assigned readings and videos.</w:t>
            </w:r>
          </w:p>
          <w:p w:rsidR="00F83790" w:rsidP="00F83790" w:rsidRDefault="00BB09E6" w14:paraId="7FD380F1" w14:textId="77777777">
            <w:pPr>
              <w:pStyle w:val="ListParagraph"/>
              <w:numPr>
                <w:ilvl w:val="0"/>
                <w:numId w:val="13"/>
              </w:numPr>
              <w:rPr>
                <w:rFonts w:eastAsiaTheme="minorEastAsia"/>
              </w:rPr>
            </w:pPr>
            <w:hyperlink r:id="rId21">
              <w:r w:rsidRPr="1FF7F2B0" w:rsidR="00F83790">
                <w:rPr>
                  <w:rStyle w:val="Hyperlink"/>
                </w:rPr>
                <w:t xml:space="preserve">Watch: Alternatives to </w:t>
              </w:r>
              <w:proofErr w:type="spellStart"/>
              <w:r w:rsidRPr="1FF7F2B0" w:rsidR="00F83790">
                <w:rPr>
                  <w:rStyle w:val="Hyperlink"/>
                </w:rPr>
                <w:t>Collaborate’s</w:t>
              </w:r>
              <w:proofErr w:type="spellEnd"/>
              <w:r w:rsidRPr="1FF7F2B0" w:rsidR="00F83790">
                <w:rPr>
                  <w:rStyle w:val="Hyperlink"/>
                </w:rPr>
                <w:t xml:space="preserve"> whiteboard</w:t>
              </w:r>
            </w:hyperlink>
          </w:p>
          <w:p w:rsidR="00F83790" w:rsidP="00F83790" w:rsidRDefault="00BB09E6" w14:paraId="700687CC" w14:textId="77777777">
            <w:pPr>
              <w:pStyle w:val="ListParagraph"/>
              <w:numPr>
                <w:ilvl w:val="0"/>
                <w:numId w:val="13"/>
              </w:numPr>
            </w:pPr>
            <w:hyperlink r:id="rId22">
              <w:r w:rsidRPr="1FF7F2B0" w:rsidR="00F83790">
                <w:rPr>
                  <w:rStyle w:val="Hyperlink"/>
                </w:rPr>
                <w:t>Watch: Introduction to Padlet</w:t>
              </w:r>
            </w:hyperlink>
          </w:p>
          <w:p w:rsidR="00F83790" w:rsidP="00F83790" w:rsidRDefault="00BB09E6" w14:paraId="45948CD4" w14:textId="77777777">
            <w:pPr>
              <w:pStyle w:val="ListParagraph"/>
              <w:numPr>
                <w:ilvl w:val="0"/>
                <w:numId w:val="13"/>
              </w:numPr>
            </w:pPr>
            <w:hyperlink r:id="rId23">
              <w:r w:rsidRPr="1FF7F2B0" w:rsidR="00F83790">
                <w:rPr>
                  <w:rStyle w:val="Hyperlink"/>
                </w:rPr>
                <w:t xml:space="preserve">Watch: </w:t>
              </w:r>
              <w:proofErr w:type="spellStart"/>
              <w:r w:rsidRPr="1FF7F2B0" w:rsidR="00F83790">
                <w:rPr>
                  <w:rStyle w:val="Hyperlink"/>
                </w:rPr>
                <w:t>AwwBoard</w:t>
              </w:r>
              <w:proofErr w:type="spellEnd"/>
              <w:r w:rsidRPr="1FF7F2B0" w:rsidR="00F83790">
                <w:rPr>
                  <w:rStyle w:val="Hyperlink"/>
                </w:rPr>
                <w:t xml:space="preserve"> Tutorial</w:t>
              </w:r>
            </w:hyperlink>
          </w:p>
        </w:tc>
        <w:tc>
          <w:tcPr>
            <w:tcW w:w="6539" w:type="dxa"/>
          </w:tcPr>
          <w:p w:rsidR="00F83790" w:rsidP="00F83790" w:rsidRDefault="00F83790" w14:paraId="6EEB7442" w14:textId="77777777">
            <w:pPr>
              <w:pStyle w:val="ListParagraph"/>
              <w:numPr>
                <w:ilvl w:val="0"/>
                <w:numId w:val="6"/>
              </w:numPr>
              <w:rPr>
                <w:rFonts w:eastAsiaTheme="minorEastAsia"/>
              </w:rPr>
            </w:pPr>
            <w:r>
              <w:t xml:space="preserve">SMART Suite: Shout it </w:t>
            </w:r>
            <w:proofErr w:type="gramStart"/>
            <w:r>
              <w:t>Out!,</w:t>
            </w:r>
            <w:proofErr w:type="gramEnd"/>
            <w:r>
              <w:t xml:space="preserve"> Short Answer</w:t>
            </w:r>
          </w:p>
          <w:p w:rsidR="00F83790" w:rsidP="00F83790" w:rsidRDefault="00BB09E6" w14:paraId="59D8009C" w14:textId="77777777">
            <w:pPr>
              <w:pStyle w:val="ListParagraph"/>
              <w:numPr>
                <w:ilvl w:val="0"/>
                <w:numId w:val="6"/>
              </w:numPr>
              <w:rPr>
                <w:rFonts w:eastAsiaTheme="minorEastAsia"/>
              </w:rPr>
            </w:pPr>
            <w:hyperlink r:id="rId24">
              <w:r w:rsidRPr="1FF7F2B0" w:rsidR="00F83790">
                <w:rPr>
                  <w:rStyle w:val="Hyperlink"/>
                </w:rPr>
                <w:t>Padlet</w:t>
              </w:r>
            </w:hyperlink>
          </w:p>
          <w:p w:rsidRPr="0071761A" w:rsidR="00F83790" w:rsidP="00F83790" w:rsidRDefault="00BB09E6" w14:paraId="4E9C4B98" w14:textId="77777777">
            <w:pPr>
              <w:pStyle w:val="ListParagraph"/>
              <w:numPr>
                <w:ilvl w:val="0"/>
                <w:numId w:val="6"/>
              </w:numPr>
              <w:rPr>
                <w:rFonts w:eastAsiaTheme="minorEastAsia"/>
              </w:rPr>
            </w:pPr>
            <w:hyperlink r:id="rId25">
              <w:r w:rsidRPr="1FF7F2B0" w:rsidR="00F83790">
                <w:rPr>
                  <w:rStyle w:val="Hyperlink"/>
                </w:rPr>
                <w:t>Poll Everywhere</w:t>
              </w:r>
            </w:hyperlink>
            <w:r w:rsidR="00F83790">
              <w:t>: Word Cloud</w:t>
            </w:r>
          </w:p>
          <w:p w:rsidR="00F83790" w:rsidP="00F83790" w:rsidRDefault="00BB09E6" w14:paraId="5D0CE7C6" w14:textId="77777777">
            <w:pPr>
              <w:pStyle w:val="ListParagraph"/>
              <w:numPr>
                <w:ilvl w:val="0"/>
                <w:numId w:val="6"/>
              </w:numPr>
              <w:rPr>
                <w:rFonts w:eastAsiaTheme="minorEastAsia"/>
              </w:rPr>
            </w:pPr>
            <w:hyperlink r:id="rId26">
              <w:r w:rsidRPr="1FF7F2B0" w:rsidR="00F83790">
                <w:rPr>
                  <w:rStyle w:val="Hyperlink"/>
                  <w:rFonts w:eastAsiaTheme="minorEastAsia"/>
                </w:rPr>
                <w:t>Aww Board</w:t>
              </w:r>
            </w:hyperlink>
            <w:r w:rsidRPr="1FF7F2B0" w:rsidR="00F83790">
              <w:rPr>
                <w:rFonts w:eastAsiaTheme="minorEastAsia"/>
              </w:rPr>
              <w:t xml:space="preserve"> (or other virtual white boards)</w:t>
            </w:r>
          </w:p>
          <w:p w:rsidR="00F83790" w:rsidP="00F83790" w:rsidRDefault="00F83790" w14:paraId="532483CD" w14:textId="77777777">
            <w:pPr>
              <w:pStyle w:val="ListParagraph"/>
              <w:numPr>
                <w:ilvl w:val="0"/>
                <w:numId w:val="6"/>
              </w:numPr>
            </w:pPr>
            <w:r w:rsidRPr="3FFDD054">
              <w:rPr>
                <w:rFonts w:eastAsiaTheme="minorEastAsia"/>
              </w:rPr>
              <w:t>Chat</w:t>
            </w:r>
          </w:p>
          <w:p w:rsidR="00F83790" w:rsidP="00023FDA" w:rsidRDefault="00F83790" w14:paraId="3AE12664" w14:textId="77777777">
            <w:pPr>
              <w:rPr>
                <w:rFonts w:eastAsiaTheme="minorEastAsia"/>
              </w:rPr>
            </w:pPr>
          </w:p>
        </w:tc>
        <w:tc>
          <w:tcPr>
            <w:tcW w:w="608" w:type="dxa"/>
          </w:tcPr>
          <w:p w:rsidR="00F83790" w:rsidP="00023FDA" w:rsidRDefault="00F83790" w14:paraId="6A8A98C7" w14:textId="77777777">
            <w:r>
              <w:t>x</w:t>
            </w:r>
          </w:p>
        </w:tc>
        <w:tc>
          <w:tcPr>
            <w:tcW w:w="789" w:type="dxa"/>
          </w:tcPr>
          <w:p w:rsidR="00F83790" w:rsidP="00023FDA" w:rsidRDefault="00F83790" w14:paraId="6213EAF3" w14:textId="77777777">
            <w:r>
              <w:t>x</w:t>
            </w:r>
          </w:p>
        </w:tc>
        <w:tc>
          <w:tcPr>
            <w:tcW w:w="524" w:type="dxa"/>
          </w:tcPr>
          <w:p w:rsidR="00F83790" w:rsidP="00023FDA" w:rsidRDefault="00F83790" w14:paraId="31295242" w14:textId="77777777">
            <w:r>
              <w:t>x</w:t>
            </w:r>
          </w:p>
        </w:tc>
      </w:tr>
      <w:tr w:rsidR="00F83790" w:rsidTr="00023FDA" w14:paraId="4448E5AA" w14:textId="77777777">
        <w:trPr>
          <w:cantSplit/>
        </w:trPr>
        <w:tc>
          <w:tcPr>
            <w:tcW w:w="2085" w:type="dxa"/>
          </w:tcPr>
          <w:p w:rsidR="00F83790" w:rsidP="00023FDA" w:rsidRDefault="00F83790" w14:paraId="16F1C2B8" w14:textId="77777777">
            <w:pPr>
              <w:pStyle w:val="Heading1"/>
              <w:outlineLvl w:val="0"/>
            </w:pPr>
            <w:bookmarkStart w:name="_Toc58502559" w:id="4"/>
            <w:proofErr w:type="spellStart"/>
            <w:r>
              <w:t>Mindmapping</w:t>
            </w:r>
            <w:bookmarkEnd w:id="4"/>
            <w:proofErr w:type="spellEnd"/>
          </w:p>
        </w:tc>
        <w:tc>
          <w:tcPr>
            <w:tcW w:w="4300" w:type="dxa"/>
          </w:tcPr>
          <w:p w:rsidR="00F83790" w:rsidP="00023FDA" w:rsidRDefault="00F83790" w14:paraId="53C7CB09" w14:textId="77777777">
            <w:r>
              <w:t>Working together, students create a visual representation of content. A related assignment is team creation of a timeline.</w:t>
            </w:r>
          </w:p>
          <w:p w:rsidR="00F83790" w:rsidP="00F83790" w:rsidRDefault="00BB09E6" w14:paraId="32C4E8F8" w14:textId="77777777">
            <w:pPr>
              <w:pStyle w:val="ListParagraph"/>
              <w:numPr>
                <w:ilvl w:val="0"/>
                <w:numId w:val="11"/>
              </w:numPr>
              <w:rPr>
                <w:rFonts w:eastAsiaTheme="minorEastAsia"/>
              </w:rPr>
            </w:pPr>
            <w:hyperlink r:id="rId27">
              <w:r w:rsidRPr="1FF7F2B0" w:rsidR="00F83790">
                <w:rPr>
                  <w:rStyle w:val="Hyperlink"/>
                </w:rPr>
                <w:t>Watch: Coggle introduction</w:t>
              </w:r>
            </w:hyperlink>
          </w:p>
          <w:p w:rsidR="00F83790" w:rsidP="00F83790" w:rsidRDefault="00BB09E6" w14:paraId="472A3D9F" w14:textId="77777777">
            <w:pPr>
              <w:pStyle w:val="ListParagraph"/>
              <w:numPr>
                <w:ilvl w:val="0"/>
                <w:numId w:val="11"/>
              </w:numPr>
            </w:pPr>
            <w:hyperlink r:id="rId28">
              <w:r w:rsidRPr="1FF7F2B0" w:rsidR="00F83790">
                <w:rPr>
                  <w:rStyle w:val="Hyperlink"/>
                </w:rPr>
                <w:t>Watch: Mind42 Tutorial</w:t>
              </w:r>
            </w:hyperlink>
          </w:p>
          <w:p w:rsidR="00F83790" w:rsidP="00F83790" w:rsidRDefault="00BB09E6" w14:paraId="3A8ADA33" w14:textId="77777777">
            <w:pPr>
              <w:pStyle w:val="ListParagraph"/>
              <w:numPr>
                <w:ilvl w:val="0"/>
                <w:numId w:val="11"/>
              </w:numPr>
            </w:pPr>
            <w:hyperlink r:id="rId29">
              <w:r w:rsidRPr="1FF7F2B0" w:rsidR="00F83790">
                <w:rPr>
                  <w:rStyle w:val="Hyperlink"/>
                </w:rPr>
                <w:t xml:space="preserve">Watch: </w:t>
              </w:r>
              <w:proofErr w:type="spellStart"/>
              <w:r w:rsidRPr="1FF7F2B0" w:rsidR="00F83790">
                <w:rPr>
                  <w:rStyle w:val="Hyperlink"/>
                </w:rPr>
                <w:t>MindMup</w:t>
              </w:r>
              <w:proofErr w:type="spellEnd"/>
              <w:r w:rsidRPr="1FF7F2B0" w:rsidR="00F83790">
                <w:rPr>
                  <w:rStyle w:val="Hyperlink"/>
                </w:rPr>
                <w:t xml:space="preserve"> Tutorial</w:t>
              </w:r>
            </w:hyperlink>
          </w:p>
        </w:tc>
        <w:tc>
          <w:tcPr>
            <w:tcW w:w="6539" w:type="dxa"/>
          </w:tcPr>
          <w:p w:rsidR="00F83790" w:rsidP="00023FDA" w:rsidRDefault="00F83790" w14:paraId="7BE19D68" w14:textId="77777777">
            <w:pPr>
              <w:rPr>
                <w:rFonts w:eastAsiaTheme="minorEastAsia"/>
              </w:rPr>
            </w:pPr>
            <w:r>
              <w:t xml:space="preserve">Dozens, if not hundreds of tools exist for </w:t>
            </w:r>
            <w:proofErr w:type="spellStart"/>
            <w:r>
              <w:t>mindmapping</w:t>
            </w:r>
            <w:proofErr w:type="spellEnd"/>
            <w:r>
              <w:t>. Here are the ones we suggest:</w:t>
            </w:r>
          </w:p>
          <w:p w:rsidR="00F83790" w:rsidP="00023FDA" w:rsidRDefault="00BB09E6" w14:paraId="1960988B" w14:textId="77777777">
            <w:pPr>
              <w:pStyle w:val="ListParagraph"/>
              <w:numPr>
                <w:ilvl w:val="0"/>
                <w:numId w:val="5"/>
              </w:numPr>
            </w:pPr>
            <w:hyperlink r:id="rId30">
              <w:r w:rsidRPr="1FF7F2B0" w:rsidR="00F83790">
                <w:rPr>
                  <w:rStyle w:val="Hyperlink"/>
                </w:rPr>
                <w:t>Coggle</w:t>
              </w:r>
            </w:hyperlink>
          </w:p>
          <w:p w:rsidR="00F83790" w:rsidP="00023FDA" w:rsidRDefault="00BB09E6" w14:paraId="29C8C66B" w14:textId="77777777">
            <w:pPr>
              <w:pStyle w:val="ListParagraph"/>
              <w:numPr>
                <w:ilvl w:val="0"/>
                <w:numId w:val="5"/>
              </w:numPr>
              <w:rPr>
                <w:rFonts w:eastAsiaTheme="minorEastAsia"/>
              </w:rPr>
            </w:pPr>
            <w:hyperlink r:id="rId31">
              <w:r w:rsidRPr="1FF7F2B0" w:rsidR="00F83790">
                <w:rPr>
                  <w:rStyle w:val="Hyperlink"/>
                </w:rPr>
                <w:t>Mind42</w:t>
              </w:r>
            </w:hyperlink>
          </w:p>
          <w:p w:rsidR="00F83790" w:rsidP="00023FDA" w:rsidRDefault="00BB09E6" w14:paraId="1670BA02" w14:textId="77777777">
            <w:pPr>
              <w:pStyle w:val="ListParagraph"/>
              <w:numPr>
                <w:ilvl w:val="0"/>
                <w:numId w:val="5"/>
              </w:numPr>
              <w:rPr>
                <w:rFonts w:eastAsiaTheme="minorEastAsia"/>
              </w:rPr>
            </w:pPr>
            <w:hyperlink r:id="rId32">
              <w:proofErr w:type="spellStart"/>
              <w:r w:rsidRPr="1FF7F2B0" w:rsidR="00F83790">
                <w:rPr>
                  <w:rStyle w:val="Hyperlink"/>
                </w:rPr>
                <w:t>MindMup</w:t>
              </w:r>
              <w:proofErr w:type="spellEnd"/>
            </w:hyperlink>
          </w:p>
          <w:p w:rsidR="00F83790" w:rsidP="00023FDA" w:rsidRDefault="00BB09E6" w14:paraId="7D9CAEF9" w14:textId="77777777">
            <w:pPr>
              <w:pStyle w:val="ListParagraph"/>
              <w:numPr>
                <w:ilvl w:val="0"/>
                <w:numId w:val="5"/>
              </w:numPr>
            </w:pPr>
            <w:hyperlink r:id="rId33">
              <w:r w:rsidRPr="1FF7F2B0" w:rsidR="00F83790">
                <w:rPr>
                  <w:rStyle w:val="Hyperlink"/>
                </w:rPr>
                <w:t>Aww Board</w:t>
              </w:r>
            </w:hyperlink>
            <w:r w:rsidR="00F83790">
              <w:t xml:space="preserve"> (or other virtual white boards)</w:t>
            </w:r>
          </w:p>
          <w:p w:rsidR="00F83790" w:rsidP="00023FDA" w:rsidRDefault="00F83790" w14:paraId="7EF174E6" w14:textId="77777777"/>
        </w:tc>
        <w:tc>
          <w:tcPr>
            <w:tcW w:w="608" w:type="dxa"/>
          </w:tcPr>
          <w:p w:rsidR="00F83790" w:rsidP="00023FDA" w:rsidRDefault="00F83790" w14:paraId="101E91DF" w14:textId="77777777"/>
        </w:tc>
        <w:tc>
          <w:tcPr>
            <w:tcW w:w="789" w:type="dxa"/>
          </w:tcPr>
          <w:p w:rsidR="00F83790" w:rsidP="00023FDA" w:rsidRDefault="00F83790" w14:paraId="7FCEC44A" w14:textId="77777777">
            <w:r>
              <w:t>x</w:t>
            </w:r>
          </w:p>
        </w:tc>
        <w:tc>
          <w:tcPr>
            <w:tcW w:w="524" w:type="dxa"/>
          </w:tcPr>
          <w:p w:rsidR="00F83790" w:rsidP="00023FDA" w:rsidRDefault="00F83790" w14:paraId="3A4D587F" w14:textId="77777777"/>
        </w:tc>
      </w:tr>
      <w:tr w:rsidR="00F83790" w:rsidTr="00023FDA" w14:paraId="0D58D766" w14:textId="77777777">
        <w:trPr>
          <w:cantSplit/>
        </w:trPr>
        <w:tc>
          <w:tcPr>
            <w:tcW w:w="2085" w:type="dxa"/>
          </w:tcPr>
          <w:p w:rsidR="00F83790" w:rsidP="00023FDA" w:rsidRDefault="00F83790" w14:paraId="3B9F8951" w14:textId="77777777">
            <w:pPr>
              <w:pStyle w:val="Heading1"/>
              <w:outlineLvl w:val="0"/>
            </w:pPr>
            <w:bookmarkStart w:name="_Toc58502560" w:id="5"/>
            <w:r>
              <w:t>Peer Instruction/Traveling Heads</w:t>
            </w:r>
            <w:bookmarkEnd w:id="5"/>
          </w:p>
        </w:tc>
        <w:tc>
          <w:tcPr>
            <w:tcW w:w="4300" w:type="dxa"/>
          </w:tcPr>
          <w:p w:rsidR="00F83790" w:rsidP="00023FDA" w:rsidRDefault="00F83790" w14:paraId="7263CB1B" w14:textId="77777777">
            <w:pPr>
              <w:pStyle w:val="ListParagraph"/>
              <w:ind w:left="0"/>
            </w:pPr>
            <w:r w:rsidRPr="3FFDD054">
              <w:t xml:space="preserve">Students privately respond to a multiple-choice question via polling tool. Partners discuss their answers and defend them. Students answer the question a second time (results visible to the class). The instructor </w:t>
            </w:r>
            <w:r>
              <w:t>decides whether to review question further based on the percentage of correct answers</w:t>
            </w:r>
            <w:r w:rsidRPr="3FFDD054">
              <w:t>.</w:t>
            </w:r>
          </w:p>
          <w:p w:rsidR="00F83790" w:rsidP="00F83790" w:rsidRDefault="00BB09E6" w14:paraId="7973AD1D" w14:textId="77777777">
            <w:pPr>
              <w:pStyle w:val="ListParagraph"/>
              <w:numPr>
                <w:ilvl w:val="0"/>
                <w:numId w:val="9"/>
              </w:numPr>
            </w:pPr>
            <w:hyperlink r:id="rId34">
              <w:r w:rsidRPr="00984C03" w:rsidR="00F83790">
                <w:rPr>
                  <w:rStyle w:val="Hyperlink"/>
                </w:rPr>
                <w:t>Watch: Eric Mazur - Peer Instruction</w:t>
              </w:r>
            </w:hyperlink>
          </w:p>
          <w:p w:rsidRPr="00810469" w:rsidR="00F83790" w:rsidP="00F83790" w:rsidRDefault="00BB09E6" w14:paraId="65C5175C" w14:textId="77777777">
            <w:pPr>
              <w:pStyle w:val="ListParagraph"/>
              <w:numPr>
                <w:ilvl w:val="0"/>
                <w:numId w:val="9"/>
              </w:numPr>
            </w:pPr>
            <w:hyperlink r:id="rId35">
              <w:r w:rsidRPr="1FF7F2B0" w:rsidR="00F83790">
                <w:rPr>
                  <w:rStyle w:val="Hyperlink"/>
                </w:rPr>
                <w:t>Read: How to Make Breakout Rooms Work Better</w:t>
              </w:r>
            </w:hyperlink>
          </w:p>
          <w:p w:rsidRPr="00810469" w:rsidR="00F83790" w:rsidP="00F83790" w:rsidRDefault="00BB09E6" w14:paraId="551E1EEE" w14:textId="77777777">
            <w:pPr>
              <w:pStyle w:val="ListParagraph"/>
              <w:numPr>
                <w:ilvl w:val="0"/>
                <w:numId w:val="9"/>
              </w:numPr>
            </w:pPr>
            <w:hyperlink r:id="rId36">
              <w:r w:rsidRPr="1FF7F2B0" w:rsidR="00F83790">
                <w:rPr>
                  <w:rStyle w:val="Hyperlink"/>
                </w:rPr>
                <w:t>Read and Watch: Breakout Groups in Blackboard</w:t>
              </w:r>
            </w:hyperlink>
          </w:p>
        </w:tc>
        <w:tc>
          <w:tcPr>
            <w:tcW w:w="6539" w:type="dxa"/>
          </w:tcPr>
          <w:p w:rsidR="00F83790" w:rsidP="00F83790" w:rsidRDefault="00F83790" w14:paraId="7F95699F" w14:textId="77777777">
            <w:pPr>
              <w:pStyle w:val="ListParagraph"/>
              <w:numPr>
                <w:ilvl w:val="0"/>
                <w:numId w:val="7"/>
              </w:numPr>
            </w:pPr>
            <w:r>
              <w:t>Breakout rooms (Collaborate, Teams)</w:t>
            </w:r>
          </w:p>
          <w:p w:rsidR="00F83790" w:rsidP="00F83790" w:rsidRDefault="00F83790" w14:paraId="2201FED0" w14:textId="77777777">
            <w:pPr>
              <w:pStyle w:val="ListParagraph"/>
              <w:numPr>
                <w:ilvl w:val="0"/>
                <w:numId w:val="7"/>
              </w:numPr>
            </w:pPr>
            <w:r>
              <w:t>Texting</w:t>
            </w:r>
          </w:p>
          <w:p w:rsidR="00F83790" w:rsidP="00023FDA" w:rsidRDefault="00F83790" w14:paraId="41992364" w14:textId="77777777">
            <w:pPr>
              <w:ind w:left="360"/>
            </w:pPr>
          </w:p>
          <w:p w:rsidR="00F83790" w:rsidP="00023FDA" w:rsidRDefault="00F83790" w14:paraId="2AEF8527" w14:textId="77777777"/>
        </w:tc>
        <w:tc>
          <w:tcPr>
            <w:tcW w:w="608" w:type="dxa"/>
          </w:tcPr>
          <w:p w:rsidR="00F83790" w:rsidP="00023FDA" w:rsidRDefault="00F83790" w14:paraId="41D3EA22" w14:textId="77777777"/>
        </w:tc>
        <w:tc>
          <w:tcPr>
            <w:tcW w:w="789" w:type="dxa"/>
          </w:tcPr>
          <w:p w:rsidR="00F83790" w:rsidP="00023FDA" w:rsidRDefault="00F83790" w14:paraId="79C9E055" w14:textId="77777777">
            <w:r>
              <w:t>x</w:t>
            </w:r>
          </w:p>
        </w:tc>
        <w:tc>
          <w:tcPr>
            <w:tcW w:w="524" w:type="dxa"/>
          </w:tcPr>
          <w:p w:rsidR="00F83790" w:rsidP="00023FDA" w:rsidRDefault="00F83790" w14:paraId="50B00FBE" w14:textId="77777777"/>
        </w:tc>
      </w:tr>
      <w:tr w:rsidR="00F83790" w:rsidTr="00023FDA" w14:paraId="4A1A27D6" w14:textId="77777777">
        <w:trPr>
          <w:cantSplit/>
        </w:trPr>
        <w:tc>
          <w:tcPr>
            <w:tcW w:w="2085" w:type="dxa"/>
          </w:tcPr>
          <w:p w:rsidRPr="0007158E" w:rsidR="00F83790" w:rsidP="00023FDA" w:rsidRDefault="00F83790" w14:paraId="244C22B2" w14:textId="77777777">
            <w:pPr>
              <w:pStyle w:val="Heading1"/>
              <w:outlineLvl w:val="0"/>
            </w:pPr>
            <w:bookmarkStart w:name="_Toc58502561" w:id="6"/>
            <w:r>
              <w:t>Random Name Picker</w:t>
            </w:r>
            <w:bookmarkEnd w:id="6"/>
          </w:p>
        </w:tc>
        <w:tc>
          <w:tcPr>
            <w:tcW w:w="4300" w:type="dxa"/>
          </w:tcPr>
          <w:p w:rsidR="00F83790" w:rsidP="00023FDA" w:rsidRDefault="00F83790" w14:paraId="17DBDAD0" w14:textId="77777777">
            <w:r>
              <w:t>Keep students focused by randomly calling a name and asking them to respond to a question or be the spokesperson following a breakout group.</w:t>
            </w:r>
          </w:p>
        </w:tc>
        <w:tc>
          <w:tcPr>
            <w:tcW w:w="6539" w:type="dxa"/>
          </w:tcPr>
          <w:p w:rsidR="00F83790" w:rsidP="00023FDA" w:rsidRDefault="00F83790" w14:paraId="6866105D" w14:textId="77777777">
            <w:r>
              <w:t>Do a search for “random name picker” to find hundreds of options</w:t>
            </w:r>
          </w:p>
          <w:p w:rsidRPr="00260114" w:rsidR="00F83790" w:rsidP="00F83790" w:rsidRDefault="00BB09E6" w14:paraId="2E8E9F78" w14:textId="77777777">
            <w:pPr>
              <w:pStyle w:val="ListParagraph"/>
              <w:numPr>
                <w:ilvl w:val="0"/>
                <w:numId w:val="10"/>
              </w:numPr>
              <w:rPr>
                <w:rStyle w:val="Hyperlink"/>
                <w:color w:val="auto"/>
                <w:u w:val="none"/>
              </w:rPr>
            </w:pPr>
            <w:hyperlink w:history="1" r:id="rId37">
              <w:r w:rsidRPr="00E054D3" w:rsidR="00F83790">
                <w:rPr>
                  <w:rStyle w:val="Hyperlink"/>
                </w:rPr>
                <w:t>Wheel of Names</w:t>
              </w:r>
            </w:hyperlink>
          </w:p>
          <w:p w:rsidR="00F83790" w:rsidP="00F83790" w:rsidRDefault="00BB09E6" w14:paraId="308896B6" w14:textId="77777777">
            <w:pPr>
              <w:pStyle w:val="ListParagraph"/>
              <w:numPr>
                <w:ilvl w:val="0"/>
                <w:numId w:val="10"/>
              </w:numPr>
            </w:pPr>
            <w:hyperlink w:history="1" r:id="rId38">
              <w:r w:rsidRPr="00884A41" w:rsidR="00F83790">
                <w:rPr>
                  <w:rStyle w:val="Hyperlink"/>
                </w:rPr>
                <w:t>Random Lists</w:t>
              </w:r>
            </w:hyperlink>
          </w:p>
        </w:tc>
        <w:tc>
          <w:tcPr>
            <w:tcW w:w="608" w:type="dxa"/>
          </w:tcPr>
          <w:p w:rsidR="00F83790" w:rsidP="00023FDA" w:rsidRDefault="00F83790" w14:paraId="030A8EF9" w14:textId="77777777">
            <w:r>
              <w:t>x</w:t>
            </w:r>
          </w:p>
        </w:tc>
        <w:tc>
          <w:tcPr>
            <w:tcW w:w="789" w:type="dxa"/>
          </w:tcPr>
          <w:p w:rsidR="00F83790" w:rsidP="00023FDA" w:rsidRDefault="00F83790" w14:paraId="471BAB8A" w14:textId="77777777">
            <w:r>
              <w:t>x</w:t>
            </w:r>
          </w:p>
        </w:tc>
        <w:tc>
          <w:tcPr>
            <w:tcW w:w="524" w:type="dxa"/>
          </w:tcPr>
          <w:p w:rsidR="00F83790" w:rsidP="00023FDA" w:rsidRDefault="00F83790" w14:paraId="0B90B91C" w14:textId="77777777">
            <w:r>
              <w:t>x</w:t>
            </w:r>
          </w:p>
        </w:tc>
      </w:tr>
      <w:tr w:rsidR="00F83790" w:rsidTr="00023FDA" w14:paraId="788109A3" w14:textId="77777777">
        <w:trPr>
          <w:cantSplit/>
        </w:trPr>
        <w:tc>
          <w:tcPr>
            <w:tcW w:w="2085" w:type="dxa"/>
          </w:tcPr>
          <w:p w:rsidR="00F83790" w:rsidP="00023FDA" w:rsidRDefault="00F83790" w14:paraId="68770D37" w14:textId="77777777">
            <w:pPr>
              <w:pStyle w:val="Heading1"/>
              <w:outlineLvl w:val="0"/>
            </w:pPr>
            <w:bookmarkStart w:name="_Toc58502563" w:id="7"/>
            <w:r>
              <w:t>Reflection</w:t>
            </w:r>
            <w:bookmarkEnd w:id="7"/>
          </w:p>
        </w:tc>
        <w:tc>
          <w:tcPr>
            <w:tcW w:w="4300" w:type="dxa"/>
          </w:tcPr>
          <w:p w:rsidR="00F83790" w:rsidP="00023FDA" w:rsidRDefault="00F83790" w14:paraId="3A42D3F8" w14:textId="77777777">
            <w:r>
              <w:t xml:space="preserve">Get students to share what they have learned, what questions they have, or what connections they have made across disciplines, with other courses, or with material from early portions of the class.  </w:t>
            </w:r>
          </w:p>
        </w:tc>
        <w:tc>
          <w:tcPr>
            <w:tcW w:w="6539" w:type="dxa"/>
          </w:tcPr>
          <w:p w:rsidRPr="00431A11" w:rsidR="00F83790" w:rsidP="00F83790" w:rsidRDefault="00F83790" w14:paraId="30CA9488" w14:textId="77777777">
            <w:pPr>
              <w:pStyle w:val="ListParagraph"/>
              <w:numPr>
                <w:ilvl w:val="0"/>
                <w:numId w:val="8"/>
              </w:numPr>
            </w:pPr>
            <w:r>
              <w:t>Shared Office 365 Documents</w:t>
            </w:r>
          </w:p>
          <w:p w:rsidR="00F83790" w:rsidP="00F83790" w:rsidRDefault="00F83790" w14:paraId="66B0EB2A" w14:textId="77777777">
            <w:pPr>
              <w:pStyle w:val="ListParagraph"/>
              <w:numPr>
                <w:ilvl w:val="0"/>
                <w:numId w:val="8"/>
              </w:numPr>
            </w:pPr>
            <w:r>
              <w:t>Blackboard Assignment, Discussion Forum, Assignment, Blog, or Wiki</w:t>
            </w:r>
          </w:p>
          <w:p w:rsidR="00F83790" w:rsidP="00F83790" w:rsidRDefault="00BB09E6" w14:paraId="2C3A8838" w14:textId="77777777">
            <w:pPr>
              <w:pStyle w:val="ListParagraph"/>
              <w:numPr>
                <w:ilvl w:val="0"/>
                <w:numId w:val="8"/>
              </w:numPr>
            </w:pPr>
            <w:hyperlink r:id="rId39">
              <w:r w:rsidRPr="1FF7F2B0" w:rsidR="00F83790">
                <w:rPr>
                  <w:rStyle w:val="Hyperlink"/>
                </w:rPr>
                <w:t>Aww Board</w:t>
              </w:r>
            </w:hyperlink>
          </w:p>
          <w:p w:rsidR="00F83790" w:rsidP="00F83790" w:rsidRDefault="00F83790" w14:paraId="5C889DA4" w14:textId="77777777">
            <w:pPr>
              <w:pStyle w:val="ListParagraph"/>
              <w:numPr>
                <w:ilvl w:val="0"/>
                <w:numId w:val="8"/>
              </w:numPr>
            </w:pPr>
            <w:r>
              <w:t>SMART Suite: Collaborative worksheet</w:t>
            </w:r>
          </w:p>
        </w:tc>
        <w:tc>
          <w:tcPr>
            <w:tcW w:w="608" w:type="dxa"/>
          </w:tcPr>
          <w:p w:rsidR="00F83790" w:rsidP="00023FDA" w:rsidRDefault="00F83790" w14:paraId="0014797E" w14:textId="77777777"/>
        </w:tc>
        <w:tc>
          <w:tcPr>
            <w:tcW w:w="789" w:type="dxa"/>
          </w:tcPr>
          <w:p w:rsidR="00F83790" w:rsidP="00023FDA" w:rsidRDefault="00F83790" w14:paraId="2C85933E" w14:textId="77777777">
            <w:r>
              <w:t>x</w:t>
            </w:r>
          </w:p>
        </w:tc>
        <w:tc>
          <w:tcPr>
            <w:tcW w:w="524" w:type="dxa"/>
          </w:tcPr>
          <w:p w:rsidR="00F83790" w:rsidP="00023FDA" w:rsidRDefault="00F83790" w14:paraId="1B6E7B68" w14:textId="77777777">
            <w:r>
              <w:t>x</w:t>
            </w:r>
          </w:p>
        </w:tc>
      </w:tr>
    </w:tbl>
    <w:p w:rsidRPr="00796EEB" w:rsidR="00796EEB" w:rsidP="00796EEB" w:rsidRDefault="00796EEB" w14:paraId="7C917FAA" w14:textId="7BB07ABE">
      <w:pPr>
        <w:tabs>
          <w:tab w:val="left" w:pos="3480"/>
        </w:tabs>
      </w:pPr>
      <w:r>
        <w:rPr>
          <w:rFonts w:asciiTheme="majorHAnsi" w:hAnsiTheme="majorHAnsi" w:eastAsiaTheme="majorEastAsia" w:cstheme="majorBidi"/>
          <w:caps/>
          <w:color w:val="00245F" w:themeColor="accent1"/>
          <w:spacing w:val="10"/>
          <w:sz w:val="44"/>
          <w:szCs w:val="44"/>
        </w:rPr>
        <w:tab/>
      </w:r>
    </w:p>
    <w:p w:rsidRPr="00796EEB" w:rsidR="00796EEB" w:rsidP="00796EEB" w:rsidRDefault="00796EEB" w14:paraId="63F18ADA" w14:textId="78B72B58">
      <w:pPr>
        <w:sectPr w:rsidRPr="00796EEB" w:rsidR="00796EEB" w:rsidSect="00F83790">
          <w:footerReference w:type="default" r:id="rId40"/>
          <w:pgSz w:w="15840" w:h="12240" w:orient="landscape"/>
          <w:pgMar w:top="720" w:right="720" w:bottom="720" w:left="720" w:header="720" w:footer="720" w:gutter="0"/>
          <w:cols w:space="720"/>
          <w:docGrid w:linePitch="360"/>
        </w:sectPr>
      </w:pPr>
    </w:p>
    <w:p w:rsidRPr="000C392F" w:rsidR="006D46E5" w:rsidP="00451DE5" w:rsidRDefault="0014740F" w14:paraId="6226A0F0" w14:textId="12ECFCA2">
      <w:pPr>
        <w:pStyle w:val="Heading1"/>
        <w:rPr>
          <w:rFonts w:asciiTheme="majorHAnsi" w:hAnsiTheme="majorHAnsi" w:cstheme="majorHAnsi"/>
          <w:color w:val="004B8D" w:themeColor="accent2"/>
          <w:sz w:val="40"/>
          <w:szCs w:val="40"/>
        </w:rPr>
      </w:pPr>
      <w:bookmarkStart w:name="_Instructional_Strategies_Adapted" w:id="8"/>
      <w:bookmarkEnd w:id="8"/>
      <w:r w:rsidRPr="000C392F">
        <w:rPr>
          <w:rFonts w:asciiTheme="majorHAnsi" w:hAnsiTheme="majorHAnsi" w:cstheme="majorHAnsi"/>
          <w:color w:val="004B8D" w:themeColor="accent2"/>
          <w:sz w:val="40"/>
          <w:szCs w:val="40"/>
        </w:rPr>
        <w:lastRenderedPageBreak/>
        <w:t xml:space="preserve">Instructional Strategies Adapted </w:t>
      </w:r>
      <w:r w:rsidRPr="000C392F" w:rsidR="005234D4">
        <w:rPr>
          <w:rFonts w:asciiTheme="majorHAnsi" w:hAnsiTheme="majorHAnsi" w:cstheme="majorHAnsi"/>
          <w:color w:val="004B8D" w:themeColor="accent2"/>
          <w:sz w:val="40"/>
          <w:szCs w:val="40"/>
        </w:rPr>
        <w:t xml:space="preserve">for </w:t>
      </w:r>
      <w:r w:rsidRPr="000C392F" w:rsidR="000C392F">
        <w:rPr>
          <w:rFonts w:asciiTheme="majorHAnsi" w:hAnsiTheme="majorHAnsi" w:cstheme="majorHAnsi"/>
          <w:color w:val="004B8D" w:themeColor="accent2"/>
          <w:sz w:val="40"/>
          <w:szCs w:val="40"/>
        </w:rPr>
        <w:t>V</w:t>
      </w:r>
      <w:r w:rsidRPr="000C392F" w:rsidR="005234D4">
        <w:rPr>
          <w:rFonts w:asciiTheme="majorHAnsi" w:hAnsiTheme="majorHAnsi" w:cstheme="majorHAnsi"/>
          <w:color w:val="004B8D" w:themeColor="accent2"/>
          <w:sz w:val="40"/>
          <w:szCs w:val="40"/>
        </w:rPr>
        <w:t xml:space="preserve">irtual and </w:t>
      </w:r>
      <w:r w:rsidRPr="000C392F" w:rsidR="000C392F">
        <w:rPr>
          <w:rFonts w:asciiTheme="majorHAnsi" w:hAnsiTheme="majorHAnsi" w:cstheme="majorHAnsi"/>
          <w:color w:val="004B8D" w:themeColor="accent2"/>
          <w:sz w:val="40"/>
          <w:szCs w:val="40"/>
        </w:rPr>
        <w:t>O</w:t>
      </w:r>
      <w:r w:rsidRPr="000C392F" w:rsidR="005234D4">
        <w:rPr>
          <w:rFonts w:asciiTheme="majorHAnsi" w:hAnsiTheme="majorHAnsi" w:cstheme="majorHAnsi"/>
          <w:color w:val="004B8D" w:themeColor="accent2"/>
          <w:sz w:val="40"/>
          <w:szCs w:val="40"/>
        </w:rPr>
        <w:t xml:space="preserve">nline </w:t>
      </w:r>
      <w:r w:rsidRPr="000C392F" w:rsidR="000C392F">
        <w:rPr>
          <w:rFonts w:asciiTheme="majorHAnsi" w:hAnsiTheme="majorHAnsi" w:cstheme="majorHAnsi"/>
          <w:color w:val="004B8D" w:themeColor="accent2"/>
          <w:sz w:val="40"/>
          <w:szCs w:val="40"/>
        </w:rPr>
        <w:t>C</w:t>
      </w:r>
      <w:r w:rsidRPr="000C392F" w:rsidR="00C3628D">
        <w:rPr>
          <w:rFonts w:asciiTheme="majorHAnsi" w:hAnsiTheme="majorHAnsi" w:cstheme="majorHAnsi"/>
          <w:color w:val="004B8D" w:themeColor="accent2"/>
          <w:sz w:val="40"/>
          <w:szCs w:val="40"/>
        </w:rPr>
        <w:t>lasses</w:t>
      </w:r>
    </w:p>
    <w:p w:rsidR="00C01A59" w:rsidP="00C3628D" w:rsidRDefault="00A16945" w14:paraId="2BF39F36" w14:textId="4859536A">
      <w:r>
        <w:t xml:space="preserve">The </w:t>
      </w:r>
      <w:r w:rsidR="00C237C4">
        <w:t xml:space="preserve">instructional </w:t>
      </w:r>
      <w:r>
        <w:t xml:space="preserve">strategies </w:t>
      </w:r>
      <w:r w:rsidR="00C237C4">
        <w:t>listed</w:t>
      </w:r>
      <w:r>
        <w:t xml:space="preserve"> in this table were </w:t>
      </w:r>
      <w:r w:rsidR="00F440B9">
        <w:t>submitted to the</w:t>
      </w:r>
      <w:r w:rsidR="00102B88">
        <w:t xml:space="preserve"> </w:t>
      </w:r>
      <w:r w:rsidR="0026366A">
        <w:rPr>
          <w:i/>
          <w:iCs/>
        </w:rPr>
        <w:t>Journal of Faculty Development</w:t>
      </w:r>
      <w:r w:rsidR="00F440B9">
        <w:rPr>
          <w:i/>
          <w:iCs/>
        </w:rPr>
        <w:t xml:space="preserve"> </w:t>
      </w:r>
      <w:r w:rsidR="00F440B9">
        <w:t xml:space="preserve">by higher education faculty and instructional designers. The strategies were published in the </w:t>
      </w:r>
      <w:r w:rsidR="00A87A5F">
        <w:t xml:space="preserve">September 2020 issue, where you can find additional information about </w:t>
      </w:r>
      <w:r w:rsidR="002F6A8A">
        <w:t>the authors’ use of the strategies</w:t>
      </w:r>
      <w:r w:rsidR="00C237C4">
        <w:t xml:space="preserve">. </w:t>
      </w:r>
      <w:r w:rsidR="005C53CF">
        <w:t xml:space="preserve"> </w:t>
      </w:r>
    </w:p>
    <w:p w:rsidR="008434AC" w:rsidP="00C3628D" w:rsidRDefault="008434AC" w14:paraId="25E1DE1B" w14:textId="7972A805">
      <w:r>
        <w:t>The author</w:t>
      </w:r>
      <w:r w:rsidR="005C3790">
        <w:t>(s)</w:t>
      </w:r>
      <w:r>
        <w:t xml:space="preserve"> of the “Strategy” artic</w:t>
      </w:r>
      <w:r w:rsidR="005C3790">
        <w:t>les are listed in the first column of the table</w:t>
      </w:r>
      <w:r w:rsidR="00284B2C">
        <w:t xml:space="preserve">; however, </w:t>
      </w:r>
      <w:r w:rsidR="00C32144">
        <w:t xml:space="preserve">many </w:t>
      </w:r>
      <w:r w:rsidR="00284B2C">
        <w:t xml:space="preserve">strategy descriptions and recommendations </w:t>
      </w:r>
      <w:r w:rsidR="00C32144">
        <w:t>have been modified.</w:t>
      </w:r>
    </w:p>
    <w:p w:rsidR="005B5B54" w:rsidP="00C3628D" w:rsidRDefault="005B5B54" w14:paraId="1F45570D" w14:textId="77777777"/>
    <w:sdt>
      <w:sdtPr>
        <w:id w:val="205851813"/>
        <w:docPartObj>
          <w:docPartGallery w:val="Table of Contents"/>
          <w:docPartUnique/>
        </w:docPartObj>
      </w:sdtPr>
      <w:sdtEndPr>
        <w:rPr>
          <w:b/>
          <w:bCs/>
          <w:noProof/>
        </w:rPr>
      </w:sdtEndPr>
      <w:sdtContent>
        <w:p w:rsidRPr="00351AB7" w:rsidR="001C0BA1" w:rsidP="001C0BA1" w:rsidRDefault="001C0BA1" w14:paraId="0449D72A" w14:textId="000834C8">
          <w:pPr>
            <w:pStyle w:val="TOCHeading"/>
            <w:rPr>
              <w:rStyle w:val="Heading1Char"/>
            </w:rPr>
          </w:pPr>
          <w:r w:rsidRPr="00351AB7">
            <w:rPr>
              <w:rStyle w:val="Heading1Char"/>
            </w:rPr>
            <w:t>Contents</w:t>
          </w:r>
        </w:p>
        <w:p w:rsidR="00806BDD" w:rsidRDefault="001C0BA1" w14:paraId="666CD994" w14:textId="429C3AFE">
          <w:pPr>
            <w:pStyle w:val="TOC1"/>
            <w:tabs>
              <w:tab w:val="right" w:leader="dot" w:pos="14390"/>
            </w:tabs>
            <w:rPr>
              <w:noProof/>
            </w:rPr>
          </w:pPr>
          <w:r>
            <w:fldChar w:fldCharType="begin"/>
          </w:r>
          <w:r>
            <w:instrText xml:space="preserve"> TOC \o "1-3" \h \z \u </w:instrText>
          </w:r>
          <w:r>
            <w:fldChar w:fldCharType="separate"/>
          </w:r>
          <w:hyperlink w:history="1" w:anchor="_Toc57797091">
            <w:r w:rsidRPr="002512F4" w:rsidR="00806BDD">
              <w:rPr>
                <w:rStyle w:val="Hyperlink"/>
                <w:noProof/>
              </w:rPr>
              <w:t>Using Objects or Images as Discussion Starters</w:t>
            </w:r>
            <w:r w:rsidR="00806BDD">
              <w:rPr>
                <w:noProof/>
                <w:webHidden/>
              </w:rPr>
              <w:tab/>
            </w:r>
            <w:r w:rsidR="00806BDD">
              <w:rPr>
                <w:noProof/>
                <w:webHidden/>
              </w:rPr>
              <w:fldChar w:fldCharType="begin"/>
            </w:r>
            <w:r w:rsidR="00806BDD">
              <w:rPr>
                <w:noProof/>
                <w:webHidden/>
              </w:rPr>
              <w:instrText xml:space="preserve"> PAGEREF _Toc57797091 \h </w:instrText>
            </w:r>
            <w:r w:rsidR="00806BDD">
              <w:rPr>
                <w:noProof/>
                <w:webHidden/>
              </w:rPr>
            </w:r>
            <w:r w:rsidR="00806BDD">
              <w:rPr>
                <w:noProof/>
                <w:webHidden/>
              </w:rPr>
              <w:fldChar w:fldCharType="separate"/>
            </w:r>
            <w:r w:rsidR="00351AB7">
              <w:rPr>
                <w:noProof/>
                <w:webHidden/>
              </w:rPr>
              <w:t>5</w:t>
            </w:r>
            <w:r w:rsidR="00806BDD">
              <w:rPr>
                <w:noProof/>
                <w:webHidden/>
              </w:rPr>
              <w:fldChar w:fldCharType="end"/>
            </w:r>
          </w:hyperlink>
        </w:p>
        <w:p w:rsidR="00806BDD" w:rsidRDefault="00BB09E6" w14:paraId="78E3F34E" w14:textId="723E136F">
          <w:pPr>
            <w:pStyle w:val="TOC1"/>
            <w:tabs>
              <w:tab w:val="right" w:leader="dot" w:pos="14390"/>
            </w:tabs>
            <w:rPr>
              <w:noProof/>
            </w:rPr>
          </w:pPr>
          <w:hyperlink w:history="1" w:anchor="_Toc57797092">
            <w:r w:rsidRPr="002512F4" w:rsidR="00806BDD">
              <w:rPr>
                <w:rStyle w:val="Hyperlink"/>
                <w:noProof/>
              </w:rPr>
              <w:t>Traveling Heads</w:t>
            </w:r>
            <w:r w:rsidR="00806BDD">
              <w:rPr>
                <w:noProof/>
                <w:webHidden/>
              </w:rPr>
              <w:tab/>
            </w:r>
            <w:r w:rsidR="00806BDD">
              <w:rPr>
                <w:noProof/>
                <w:webHidden/>
              </w:rPr>
              <w:fldChar w:fldCharType="begin"/>
            </w:r>
            <w:r w:rsidR="00806BDD">
              <w:rPr>
                <w:noProof/>
                <w:webHidden/>
              </w:rPr>
              <w:instrText xml:space="preserve"> PAGEREF _Toc57797092 \h </w:instrText>
            </w:r>
            <w:r w:rsidR="00806BDD">
              <w:rPr>
                <w:noProof/>
                <w:webHidden/>
              </w:rPr>
            </w:r>
            <w:r w:rsidR="00806BDD">
              <w:rPr>
                <w:noProof/>
                <w:webHidden/>
              </w:rPr>
              <w:fldChar w:fldCharType="separate"/>
            </w:r>
            <w:r w:rsidR="00351AB7">
              <w:rPr>
                <w:noProof/>
                <w:webHidden/>
              </w:rPr>
              <w:t>5</w:t>
            </w:r>
            <w:r w:rsidR="00806BDD">
              <w:rPr>
                <w:noProof/>
                <w:webHidden/>
              </w:rPr>
              <w:fldChar w:fldCharType="end"/>
            </w:r>
          </w:hyperlink>
        </w:p>
        <w:p w:rsidR="00806BDD" w:rsidRDefault="00BB09E6" w14:paraId="5BF9F0CB" w14:textId="0A7C026B">
          <w:pPr>
            <w:pStyle w:val="TOC1"/>
            <w:tabs>
              <w:tab w:val="right" w:leader="dot" w:pos="14390"/>
            </w:tabs>
            <w:rPr>
              <w:noProof/>
            </w:rPr>
          </w:pPr>
          <w:hyperlink w:history="1" w:anchor="_Toc57797093">
            <w:r w:rsidRPr="002512F4" w:rsidR="00806BDD">
              <w:rPr>
                <w:rStyle w:val="Hyperlink"/>
                <w:noProof/>
              </w:rPr>
              <w:t>Structured Debates</w:t>
            </w:r>
            <w:r w:rsidR="00806BDD">
              <w:rPr>
                <w:noProof/>
                <w:webHidden/>
              </w:rPr>
              <w:tab/>
            </w:r>
            <w:r w:rsidR="00806BDD">
              <w:rPr>
                <w:noProof/>
                <w:webHidden/>
              </w:rPr>
              <w:fldChar w:fldCharType="begin"/>
            </w:r>
            <w:r w:rsidR="00806BDD">
              <w:rPr>
                <w:noProof/>
                <w:webHidden/>
              </w:rPr>
              <w:instrText xml:space="preserve"> PAGEREF _Toc57797093 \h </w:instrText>
            </w:r>
            <w:r w:rsidR="00806BDD">
              <w:rPr>
                <w:noProof/>
                <w:webHidden/>
              </w:rPr>
            </w:r>
            <w:r w:rsidR="00806BDD">
              <w:rPr>
                <w:noProof/>
                <w:webHidden/>
              </w:rPr>
              <w:fldChar w:fldCharType="separate"/>
            </w:r>
            <w:r w:rsidR="00351AB7">
              <w:rPr>
                <w:noProof/>
                <w:webHidden/>
              </w:rPr>
              <w:t>6</w:t>
            </w:r>
            <w:r w:rsidR="00806BDD">
              <w:rPr>
                <w:noProof/>
                <w:webHidden/>
              </w:rPr>
              <w:fldChar w:fldCharType="end"/>
            </w:r>
          </w:hyperlink>
        </w:p>
        <w:p w:rsidR="00806BDD" w:rsidRDefault="00BB09E6" w14:paraId="1E978685" w14:textId="028300E4">
          <w:pPr>
            <w:pStyle w:val="TOC1"/>
            <w:tabs>
              <w:tab w:val="right" w:leader="dot" w:pos="14390"/>
            </w:tabs>
            <w:rPr>
              <w:noProof/>
            </w:rPr>
          </w:pPr>
          <w:hyperlink w:history="1" w:anchor="_Toc57797094">
            <w:r w:rsidRPr="002512F4" w:rsidR="00806BDD">
              <w:rPr>
                <w:rStyle w:val="Hyperlink"/>
                <w:noProof/>
              </w:rPr>
              <w:t>Small Group Learning</w:t>
            </w:r>
            <w:r w:rsidR="00806BDD">
              <w:rPr>
                <w:noProof/>
                <w:webHidden/>
              </w:rPr>
              <w:tab/>
            </w:r>
            <w:r w:rsidR="00806BDD">
              <w:rPr>
                <w:noProof/>
                <w:webHidden/>
              </w:rPr>
              <w:fldChar w:fldCharType="begin"/>
            </w:r>
            <w:r w:rsidR="00806BDD">
              <w:rPr>
                <w:noProof/>
                <w:webHidden/>
              </w:rPr>
              <w:instrText xml:space="preserve"> PAGEREF _Toc57797094 \h </w:instrText>
            </w:r>
            <w:r w:rsidR="00806BDD">
              <w:rPr>
                <w:noProof/>
                <w:webHidden/>
              </w:rPr>
            </w:r>
            <w:r w:rsidR="00806BDD">
              <w:rPr>
                <w:noProof/>
                <w:webHidden/>
              </w:rPr>
              <w:fldChar w:fldCharType="separate"/>
            </w:r>
            <w:r w:rsidR="00351AB7">
              <w:rPr>
                <w:noProof/>
                <w:webHidden/>
              </w:rPr>
              <w:t>6</w:t>
            </w:r>
            <w:r w:rsidR="00806BDD">
              <w:rPr>
                <w:noProof/>
                <w:webHidden/>
              </w:rPr>
              <w:fldChar w:fldCharType="end"/>
            </w:r>
          </w:hyperlink>
        </w:p>
        <w:p w:rsidR="00806BDD" w:rsidRDefault="00BB09E6" w14:paraId="36106FF0" w14:textId="20D6FD89">
          <w:pPr>
            <w:pStyle w:val="TOC1"/>
            <w:tabs>
              <w:tab w:val="right" w:leader="dot" w:pos="14390"/>
            </w:tabs>
            <w:rPr>
              <w:noProof/>
            </w:rPr>
          </w:pPr>
          <w:hyperlink w:history="1" w:anchor="_Toc57797095">
            <w:r w:rsidRPr="002512F4" w:rsidR="00806BDD">
              <w:rPr>
                <w:rStyle w:val="Hyperlink"/>
                <w:noProof/>
              </w:rPr>
              <w:t>Situated-Learning of Content-Area Reading and Writing Strategies</w:t>
            </w:r>
            <w:r w:rsidR="00806BDD">
              <w:rPr>
                <w:noProof/>
                <w:webHidden/>
              </w:rPr>
              <w:tab/>
            </w:r>
            <w:r w:rsidR="00806BDD">
              <w:rPr>
                <w:noProof/>
                <w:webHidden/>
              </w:rPr>
              <w:fldChar w:fldCharType="begin"/>
            </w:r>
            <w:r w:rsidR="00806BDD">
              <w:rPr>
                <w:noProof/>
                <w:webHidden/>
              </w:rPr>
              <w:instrText xml:space="preserve"> PAGEREF _Toc57797095 \h </w:instrText>
            </w:r>
            <w:r w:rsidR="00806BDD">
              <w:rPr>
                <w:noProof/>
                <w:webHidden/>
              </w:rPr>
            </w:r>
            <w:r w:rsidR="00806BDD">
              <w:rPr>
                <w:noProof/>
                <w:webHidden/>
              </w:rPr>
              <w:fldChar w:fldCharType="separate"/>
            </w:r>
            <w:r w:rsidR="00351AB7">
              <w:rPr>
                <w:noProof/>
                <w:webHidden/>
              </w:rPr>
              <w:t>7</w:t>
            </w:r>
            <w:r w:rsidR="00806BDD">
              <w:rPr>
                <w:noProof/>
                <w:webHidden/>
              </w:rPr>
              <w:fldChar w:fldCharType="end"/>
            </w:r>
          </w:hyperlink>
        </w:p>
        <w:p w:rsidR="00806BDD" w:rsidRDefault="00BB09E6" w14:paraId="2FA318F0" w14:textId="2E995BD9">
          <w:pPr>
            <w:pStyle w:val="TOC1"/>
            <w:tabs>
              <w:tab w:val="right" w:leader="dot" w:pos="14390"/>
            </w:tabs>
            <w:rPr>
              <w:noProof/>
            </w:rPr>
          </w:pPr>
          <w:hyperlink w:history="1" w:anchor="_Toc57797096">
            <w:r w:rsidRPr="002512F4" w:rsidR="00806BDD">
              <w:rPr>
                <w:rStyle w:val="Hyperlink"/>
                <w:noProof/>
              </w:rPr>
              <w:t>Role Play</w:t>
            </w:r>
            <w:r w:rsidR="00806BDD">
              <w:rPr>
                <w:noProof/>
                <w:webHidden/>
              </w:rPr>
              <w:tab/>
            </w:r>
            <w:r w:rsidR="00806BDD">
              <w:rPr>
                <w:noProof/>
                <w:webHidden/>
              </w:rPr>
              <w:fldChar w:fldCharType="begin"/>
            </w:r>
            <w:r w:rsidR="00806BDD">
              <w:rPr>
                <w:noProof/>
                <w:webHidden/>
              </w:rPr>
              <w:instrText xml:space="preserve"> PAGEREF _Toc57797096 \h </w:instrText>
            </w:r>
            <w:r w:rsidR="00806BDD">
              <w:rPr>
                <w:noProof/>
                <w:webHidden/>
              </w:rPr>
            </w:r>
            <w:r w:rsidR="00806BDD">
              <w:rPr>
                <w:noProof/>
                <w:webHidden/>
              </w:rPr>
              <w:fldChar w:fldCharType="separate"/>
            </w:r>
            <w:r w:rsidR="00351AB7">
              <w:rPr>
                <w:noProof/>
                <w:webHidden/>
              </w:rPr>
              <w:t>7</w:t>
            </w:r>
            <w:r w:rsidR="00806BDD">
              <w:rPr>
                <w:noProof/>
                <w:webHidden/>
              </w:rPr>
              <w:fldChar w:fldCharType="end"/>
            </w:r>
          </w:hyperlink>
        </w:p>
        <w:p w:rsidR="00806BDD" w:rsidRDefault="00BB09E6" w14:paraId="1F00855B" w14:textId="65AF64E2">
          <w:pPr>
            <w:pStyle w:val="TOC1"/>
            <w:tabs>
              <w:tab w:val="right" w:leader="dot" w:pos="14390"/>
            </w:tabs>
            <w:rPr>
              <w:noProof/>
            </w:rPr>
          </w:pPr>
          <w:hyperlink w:history="1" w:anchor="_Toc57797097">
            <w:r w:rsidRPr="002512F4" w:rsidR="00806BDD">
              <w:rPr>
                <w:rStyle w:val="Hyperlink"/>
                <w:noProof/>
              </w:rPr>
              <w:t>Reacting to the Past Mini Role Play Games</w:t>
            </w:r>
            <w:r w:rsidR="00806BDD">
              <w:rPr>
                <w:noProof/>
                <w:webHidden/>
              </w:rPr>
              <w:tab/>
            </w:r>
            <w:r w:rsidR="00806BDD">
              <w:rPr>
                <w:noProof/>
                <w:webHidden/>
              </w:rPr>
              <w:fldChar w:fldCharType="begin"/>
            </w:r>
            <w:r w:rsidR="00806BDD">
              <w:rPr>
                <w:noProof/>
                <w:webHidden/>
              </w:rPr>
              <w:instrText xml:space="preserve"> PAGEREF _Toc57797097 \h </w:instrText>
            </w:r>
            <w:r w:rsidR="00806BDD">
              <w:rPr>
                <w:noProof/>
                <w:webHidden/>
              </w:rPr>
            </w:r>
            <w:r w:rsidR="00806BDD">
              <w:rPr>
                <w:noProof/>
                <w:webHidden/>
              </w:rPr>
              <w:fldChar w:fldCharType="separate"/>
            </w:r>
            <w:r w:rsidR="00351AB7">
              <w:rPr>
                <w:noProof/>
                <w:webHidden/>
              </w:rPr>
              <w:t>8</w:t>
            </w:r>
            <w:r w:rsidR="00806BDD">
              <w:rPr>
                <w:noProof/>
                <w:webHidden/>
              </w:rPr>
              <w:fldChar w:fldCharType="end"/>
            </w:r>
          </w:hyperlink>
        </w:p>
        <w:p w:rsidR="00806BDD" w:rsidRDefault="00BB09E6" w14:paraId="7208C98D" w14:textId="5F5D6EDA">
          <w:pPr>
            <w:pStyle w:val="TOC1"/>
            <w:tabs>
              <w:tab w:val="right" w:leader="dot" w:pos="14390"/>
            </w:tabs>
            <w:rPr>
              <w:noProof/>
            </w:rPr>
          </w:pPr>
          <w:hyperlink w:history="1" w:anchor="_Toc57797098">
            <w:r w:rsidRPr="002512F4" w:rsidR="00806BDD">
              <w:rPr>
                <w:rStyle w:val="Hyperlink"/>
                <w:noProof/>
              </w:rPr>
              <w:t>Peer Instruction</w:t>
            </w:r>
            <w:r w:rsidR="00806BDD">
              <w:rPr>
                <w:noProof/>
                <w:webHidden/>
              </w:rPr>
              <w:tab/>
            </w:r>
            <w:r w:rsidR="00806BDD">
              <w:rPr>
                <w:noProof/>
                <w:webHidden/>
              </w:rPr>
              <w:fldChar w:fldCharType="begin"/>
            </w:r>
            <w:r w:rsidR="00806BDD">
              <w:rPr>
                <w:noProof/>
                <w:webHidden/>
              </w:rPr>
              <w:instrText xml:space="preserve"> PAGEREF _Toc57797098 \h </w:instrText>
            </w:r>
            <w:r w:rsidR="00806BDD">
              <w:rPr>
                <w:noProof/>
                <w:webHidden/>
              </w:rPr>
            </w:r>
            <w:r w:rsidR="00806BDD">
              <w:rPr>
                <w:noProof/>
                <w:webHidden/>
              </w:rPr>
              <w:fldChar w:fldCharType="separate"/>
            </w:r>
            <w:r w:rsidR="00351AB7">
              <w:rPr>
                <w:noProof/>
                <w:webHidden/>
              </w:rPr>
              <w:t>8</w:t>
            </w:r>
            <w:r w:rsidR="00806BDD">
              <w:rPr>
                <w:noProof/>
                <w:webHidden/>
              </w:rPr>
              <w:fldChar w:fldCharType="end"/>
            </w:r>
          </w:hyperlink>
        </w:p>
        <w:p w:rsidR="00806BDD" w:rsidRDefault="00BB09E6" w14:paraId="562909BA" w14:textId="2AEC42AA">
          <w:pPr>
            <w:pStyle w:val="TOC1"/>
            <w:tabs>
              <w:tab w:val="right" w:leader="dot" w:pos="14390"/>
            </w:tabs>
            <w:rPr>
              <w:noProof/>
            </w:rPr>
          </w:pPr>
          <w:hyperlink w:history="1" w:anchor="_Toc57797099">
            <w:r w:rsidRPr="002512F4" w:rsidR="00806BDD">
              <w:rPr>
                <w:rStyle w:val="Hyperlink"/>
                <w:noProof/>
              </w:rPr>
              <w:t>Kahoot! Games</w:t>
            </w:r>
            <w:r w:rsidR="00806BDD">
              <w:rPr>
                <w:noProof/>
                <w:webHidden/>
              </w:rPr>
              <w:tab/>
            </w:r>
            <w:r w:rsidR="00806BDD">
              <w:rPr>
                <w:noProof/>
                <w:webHidden/>
              </w:rPr>
              <w:fldChar w:fldCharType="begin"/>
            </w:r>
            <w:r w:rsidR="00806BDD">
              <w:rPr>
                <w:noProof/>
                <w:webHidden/>
              </w:rPr>
              <w:instrText xml:space="preserve"> PAGEREF _Toc57797099 \h </w:instrText>
            </w:r>
            <w:r w:rsidR="00806BDD">
              <w:rPr>
                <w:noProof/>
                <w:webHidden/>
              </w:rPr>
            </w:r>
            <w:r w:rsidR="00806BDD">
              <w:rPr>
                <w:noProof/>
                <w:webHidden/>
              </w:rPr>
              <w:fldChar w:fldCharType="separate"/>
            </w:r>
            <w:r w:rsidR="00351AB7">
              <w:rPr>
                <w:noProof/>
                <w:webHidden/>
              </w:rPr>
              <w:t>8</w:t>
            </w:r>
            <w:r w:rsidR="00806BDD">
              <w:rPr>
                <w:noProof/>
                <w:webHidden/>
              </w:rPr>
              <w:fldChar w:fldCharType="end"/>
            </w:r>
          </w:hyperlink>
        </w:p>
        <w:p w:rsidR="00806BDD" w:rsidRDefault="00BB09E6" w14:paraId="7F6706CC" w14:textId="049C0F47">
          <w:pPr>
            <w:pStyle w:val="TOC1"/>
            <w:tabs>
              <w:tab w:val="right" w:leader="dot" w:pos="14390"/>
            </w:tabs>
            <w:rPr>
              <w:noProof/>
            </w:rPr>
          </w:pPr>
          <w:hyperlink w:history="1" w:anchor="_Toc57797100">
            <w:r w:rsidRPr="002512F4" w:rsidR="00806BDD">
              <w:rPr>
                <w:rStyle w:val="Hyperlink"/>
                <w:noProof/>
              </w:rPr>
              <w:t>Know-Want-Learn (KWL) Charts</w:t>
            </w:r>
            <w:r w:rsidR="00806BDD">
              <w:rPr>
                <w:noProof/>
                <w:webHidden/>
              </w:rPr>
              <w:tab/>
            </w:r>
            <w:r w:rsidR="00806BDD">
              <w:rPr>
                <w:noProof/>
                <w:webHidden/>
              </w:rPr>
              <w:fldChar w:fldCharType="begin"/>
            </w:r>
            <w:r w:rsidR="00806BDD">
              <w:rPr>
                <w:noProof/>
                <w:webHidden/>
              </w:rPr>
              <w:instrText xml:space="preserve"> PAGEREF _Toc57797100 \h </w:instrText>
            </w:r>
            <w:r w:rsidR="00806BDD">
              <w:rPr>
                <w:noProof/>
                <w:webHidden/>
              </w:rPr>
            </w:r>
            <w:r w:rsidR="00806BDD">
              <w:rPr>
                <w:noProof/>
                <w:webHidden/>
              </w:rPr>
              <w:fldChar w:fldCharType="separate"/>
            </w:r>
            <w:r w:rsidR="00351AB7">
              <w:rPr>
                <w:noProof/>
                <w:webHidden/>
              </w:rPr>
              <w:t>9</w:t>
            </w:r>
            <w:r w:rsidR="00806BDD">
              <w:rPr>
                <w:noProof/>
                <w:webHidden/>
              </w:rPr>
              <w:fldChar w:fldCharType="end"/>
            </w:r>
          </w:hyperlink>
        </w:p>
        <w:p w:rsidR="00806BDD" w:rsidRDefault="00BB09E6" w14:paraId="2E7CC555" w14:textId="70B7837E">
          <w:pPr>
            <w:pStyle w:val="TOC1"/>
            <w:tabs>
              <w:tab w:val="right" w:leader="dot" w:pos="14390"/>
            </w:tabs>
            <w:rPr>
              <w:noProof/>
            </w:rPr>
          </w:pPr>
          <w:hyperlink w:history="1" w:anchor="_Toc57797101">
            <w:r w:rsidRPr="002512F4" w:rsidR="00806BDD">
              <w:rPr>
                <w:rStyle w:val="Hyperlink"/>
                <w:noProof/>
              </w:rPr>
              <w:t>Jigsaw</w:t>
            </w:r>
            <w:r w:rsidR="00806BDD">
              <w:rPr>
                <w:noProof/>
                <w:webHidden/>
              </w:rPr>
              <w:tab/>
            </w:r>
            <w:r w:rsidR="00806BDD">
              <w:rPr>
                <w:noProof/>
                <w:webHidden/>
              </w:rPr>
              <w:fldChar w:fldCharType="begin"/>
            </w:r>
            <w:r w:rsidR="00806BDD">
              <w:rPr>
                <w:noProof/>
                <w:webHidden/>
              </w:rPr>
              <w:instrText xml:space="preserve"> PAGEREF _Toc57797101 \h </w:instrText>
            </w:r>
            <w:r w:rsidR="00806BDD">
              <w:rPr>
                <w:noProof/>
                <w:webHidden/>
              </w:rPr>
            </w:r>
            <w:r w:rsidR="00806BDD">
              <w:rPr>
                <w:noProof/>
                <w:webHidden/>
              </w:rPr>
              <w:fldChar w:fldCharType="separate"/>
            </w:r>
            <w:r w:rsidR="00351AB7">
              <w:rPr>
                <w:noProof/>
                <w:webHidden/>
              </w:rPr>
              <w:t>9</w:t>
            </w:r>
            <w:r w:rsidR="00806BDD">
              <w:rPr>
                <w:noProof/>
                <w:webHidden/>
              </w:rPr>
              <w:fldChar w:fldCharType="end"/>
            </w:r>
          </w:hyperlink>
        </w:p>
        <w:p w:rsidR="00806BDD" w:rsidRDefault="00BB09E6" w14:paraId="03AB2639" w14:textId="69D7621E">
          <w:pPr>
            <w:pStyle w:val="TOC1"/>
            <w:tabs>
              <w:tab w:val="right" w:leader="dot" w:pos="14390"/>
            </w:tabs>
            <w:rPr>
              <w:noProof/>
            </w:rPr>
          </w:pPr>
          <w:hyperlink w:history="1" w:anchor="_Toc57797102">
            <w:r w:rsidRPr="002512F4" w:rsidR="00806BDD">
              <w:rPr>
                <w:rStyle w:val="Hyperlink"/>
                <w:noProof/>
              </w:rPr>
              <w:t>Gallery Walk</w:t>
            </w:r>
            <w:r w:rsidR="00806BDD">
              <w:rPr>
                <w:noProof/>
                <w:webHidden/>
              </w:rPr>
              <w:tab/>
            </w:r>
            <w:r w:rsidR="00806BDD">
              <w:rPr>
                <w:noProof/>
                <w:webHidden/>
              </w:rPr>
              <w:fldChar w:fldCharType="begin"/>
            </w:r>
            <w:r w:rsidR="00806BDD">
              <w:rPr>
                <w:noProof/>
                <w:webHidden/>
              </w:rPr>
              <w:instrText xml:space="preserve"> PAGEREF _Toc57797102 \h </w:instrText>
            </w:r>
            <w:r w:rsidR="00806BDD">
              <w:rPr>
                <w:noProof/>
                <w:webHidden/>
              </w:rPr>
            </w:r>
            <w:r w:rsidR="00806BDD">
              <w:rPr>
                <w:noProof/>
                <w:webHidden/>
              </w:rPr>
              <w:fldChar w:fldCharType="separate"/>
            </w:r>
            <w:r w:rsidR="00351AB7">
              <w:rPr>
                <w:noProof/>
                <w:webHidden/>
              </w:rPr>
              <w:t>10</w:t>
            </w:r>
            <w:r w:rsidR="00806BDD">
              <w:rPr>
                <w:noProof/>
                <w:webHidden/>
              </w:rPr>
              <w:fldChar w:fldCharType="end"/>
            </w:r>
          </w:hyperlink>
        </w:p>
        <w:p w:rsidR="00806BDD" w:rsidRDefault="00BB09E6" w14:paraId="57E6121A" w14:textId="419F8FF1">
          <w:pPr>
            <w:pStyle w:val="TOC1"/>
            <w:tabs>
              <w:tab w:val="right" w:leader="dot" w:pos="14390"/>
            </w:tabs>
            <w:rPr>
              <w:noProof/>
            </w:rPr>
          </w:pPr>
          <w:hyperlink w:history="1" w:anchor="_Toc57797103">
            <w:r w:rsidRPr="002512F4" w:rsidR="00806BDD">
              <w:rPr>
                <w:rStyle w:val="Hyperlink"/>
                <w:noProof/>
              </w:rPr>
              <w:t>Escape Room</w:t>
            </w:r>
            <w:r w:rsidR="00806BDD">
              <w:rPr>
                <w:noProof/>
                <w:webHidden/>
              </w:rPr>
              <w:tab/>
            </w:r>
            <w:r w:rsidR="00806BDD">
              <w:rPr>
                <w:noProof/>
                <w:webHidden/>
              </w:rPr>
              <w:fldChar w:fldCharType="begin"/>
            </w:r>
            <w:r w:rsidR="00806BDD">
              <w:rPr>
                <w:noProof/>
                <w:webHidden/>
              </w:rPr>
              <w:instrText xml:space="preserve"> PAGEREF _Toc57797103 \h </w:instrText>
            </w:r>
            <w:r w:rsidR="00806BDD">
              <w:rPr>
                <w:noProof/>
                <w:webHidden/>
              </w:rPr>
            </w:r>
            <w:r w:rsidR="00806BDD">
              <w:rPr>
                <w:noProof/>
                <w:webHidden/>
              </w:rPr>
              <w:fldChar w:fldCharType="separate"/>
            </w:r>
            <w:r w:rsidR="00351AB7">
              <w:rPr>
                <w:noProof/>
                <w:webHidden/>
              </w:rPr>
              <w:t>10</w:t>
            </w:r>
            <w:r w:rsidR="00806BDD">
              <w:rPr>
                <w:noProof/>
                <w:webHidden/>
              </w:rPr>
              <w:fldChar w:fldCharType="end"/>
            </w:r>
          </w:hyperlink>
        </w:p>
        <w:p w:rsidR="00806BDD" w:rsidRDefault="00BB09E6" w14:paraId="30514E88" w14:textId="42F140F1">
          <w:pPr>
            <w:pStyle w:val="TOC1"/>
            <w:tabs>
              <w:tab w:val="right" w:leader="dot" w:pos="14390"/>
            </w:tabs>
            <w:rPr>
              <w:noProof/>
            </w:rPr>
          </w:pPr>
          <w:hyperlink w:history="1" w:anchor="_Toc57797104">
            <w:r w:rsidRPr="002512F4" w:rsidR="00806BDD">
              <w:rPr>
                <w:rStyle w:val="Hyperlink"/>
                <w:noProof/>
              </w:rPr>
              <w:t>End of Semester Reflection</w:t>
            </w:r>
            <w:r w:rsidR="00806BDD">
              <w:rPr>
                <w:noProof/>
                <w:webHidden/>
              </w:rPr>
              <w:tab/>
            </w:r>
            <w:r w:rsidR="00806BDD">
              <w:rPr>
                <w:noProof/>
                <w:webHidden/>
              </w:rPr>
              <w:fldChar w:fldCharType="begin"/>
            </w:r>
            <w:r w:rsidR="00806BDD">
              <w:rPr>
                <w:noProof/>
                <w:webHidden/>
              </w:rPr>
              <w:instrText xml:space="preserve"> PAGEREF _Toc57797104 \h </w:instrText>
            </w:r>
            <w:r w:rsidR="00806BDD">
              <w:rPr>
                <w:noProof/>
                <w:webHidden/>
              </w:rPr>
            </w:r>
            <w:r w:rsidR="00806BDD">
              <w:rPr>
                <w:noProof/>
                <w:webHidden/>
              </w:rPr>
              <w:fldChar w:fldCharType="separate"/>
            </w:r>
            <w:r w:rsidR="00351AB7">
              <w:rPr>
                <w:noProof/>
                <w:webHidden/>
              </w:rPr>
              <w:t>10</w:t>
            </w:r>
            <w:r w:rsidR="00806BDD">
              <w:rPr>
                <w:noProof/>
                <w:webHidden/>
              </w:rPr>
              <w:fldChar w:fldCharType="end"/>
            </w:r>
          </w:hyperlink>
        </w:p>
        <w:p w:rsidR="00806BDD" w:rsidRDefault="00BB09E6" w14:paraId="3A3E7E24" w14:textId="2C93E4FE">
          <w:pPr>
            <w:pStyle w:val="TOC1"/>
            <w:tabs>
              <w:tab w:val="right" w:leader="dot" w:pos="14390"/>
            </w:tabs>
            <w:rPr>
              <w:noProof/>
            </w:rPr>
          </w:pPr>
          <w:hyperlink w:history="1" w:anchor="_Toc57797105">
            <w:r w:rsidRPr="002512F4" w:rsidR="00806BDD">
              <w:rPr>
                <w:rStyle w:val="Hyperlink"/>
                <w:noProof/>
              </w:rPr>
              <w:t>Application Cards</w:t>
            </w:r>
            <w:r w:rsidR="00806BDD">
              <w:rPr>
                <w:noProof/>
                <w:webHidden/>
              </w:rPr>
              <w:tab/>
            </w:r>
            <w:r w:rsidR="00806BDD">
              <w:rPr>
                <w:noProof/>
                <w:webHidden/>
              </w:rPr>
              <w:fldChar w:fldCharType="begin"/>
            </w:r>
            <w:r w:rsidR="00806BDD">
              <w:rPr>
                <w:noProof/>
                <w:webHidden/>
              </w:rPr>
              <w:instrText xml:space="preserve"> PAGEREF _Toc57797105 \h </w:instrText>
            </w:r>
            <w:r w:rsidR="00806BDD">
              <w:rPr>
                <w:noProof/>
                <w:webHidden/>
              </w:rPr>
            </w:r>
            <w:r w:rsidR="00806BDD">
              <w:rPr>
                <w:noProof/>
                <w:webHidden/>
              </w:rPr>
              <w:fldChar w:fldCharType="separate"/>
            </w:r>
            <w:r w:rsidR="00351AB7">
              <w:rPr>
                <w:noProof/>
                <w:webHidden/>
              </w:rPr>
              <w:t>10</w:t>
            </w:r>
            <w:r w:rsidR="00806BDD">
              <w:rPr>
                <w:noProof/>
                <w:webHidden/>
              </w:rPr>
              <w:fldChar w:fldCharType="end"/>
            </w:r>
          </w:hyperlink>
        </w:p>
        <w:p w:rsidR="00806BDD" w:rsidRDefault="00BB09E6" w14:paraId="0A79F08A" w14:textId="54C726D7">
          <w:pPr>
            <w:pStyle w:val="TOC1"/>
            <w:tabs>
              <w:tab w:val="right" w:leader="dot" w:pos="14390"/>
            </w:tabs>
            <w:rPr>
              <w:noProof/>
            </w:rPr>
          </w:pPr>
          <w:hyperlink w:history="1" w:anchor="_Toc57797106">
            <w:r w:rsidRPr="002512F4" w:rsidR="00806BDD">
              <w:rPr>
                <w:rStyle w:val="Hyperlink"/>
                <w:noProof/>
              </w:rPr>
              <w:t>Spotlight Peer Review</w:t>
            </w:r>
            <w:r w:rsidR="00806BDD">
              <w:rPr>
                <w:noProof/>
                <w:webHidden/>
              </w:rPr>
              <w:tab/>
            </w:r>
            <w:r w:rsidR="00806BDD">
              <w:rPr>
                <w:noProof/>
                <w:webHidden/>
              </w:rPr>
              <w:fldChar w:fldCharType="begin"/>
            </w:r>
            <w:r w:rsidR="00806BDD">
              <w:rPr>
                <w:noProof/>
                <w:webHidden/>
              </w:rPr>
              <w:instrText xml:space="preserve"> PAGEREF _Toc57797106 \h </w:instrText>
            </w:r>
            <w:r w:rsidR="00806BDD">
              <w:rPr>
                <w:noProof/>
                <w:webHidden/>
              </w:rPr>
            </w:r>
            <w:r w:rsidR="00806BDD">
              <w:rPr>
                <w:noProof/>
                <w:webHidden/>
              </w:rPr>
              <w:fldChar w:fldCharType="separate"/>
            </w:r>
            <w:r w:rsidR="00351AB7">
              <w:rPr>
                <w:noProof/>
                <w:webHidden/>
              </w:rPr>
              <w:t>11</w:t>
            </w:r>
            <w:r w:rsidR="00806BDD">
              <w:rPr>
                <w:noProof/>
                <w:webHidden/>
              </w:rPr>
              <w:fldChar w:fldCharType="end"/>
            </w:r>
          </w:hyperlink>
        </w:p>
        <w:p w:rsidR="001C0BA1" w:rsidRDefault="001C0BA1" w14:paraId="1FD0159D" w14:textId="030DA039">
          <w:r>
            <w:rPr>
              <w:b/>
              <w:bCs/>
              <w:noProof/>
            </w:rPr>
            <w:fldChar w:fldCharType="end"/>
          </w:r>
        </w:p>
      </w:sdtContent>
    </w:sdt>
    <w:p w:rsidR="005B5B54" w:rsidP="00C3628D" w:rsidRDefault="005B5B54" w14:paraId="46986207" w14:textId="77777777"/>
    <w:p w:rsidR="00760A72" w:rsidP="00760A72" w:rsidRDefault="00760A72" w14:paraId="2BCE0035" w14:textId="77777777">
      <w:pPr>
        <w:tabs>
          <w:tab w:val="center" w:pos="4680"/>
          <w:tab w:val="right" w:pos="9360"/>
        </w:tabs>
        <w:spacing w:before="0" w:after="0" w:line="240" w:lineRule="auto"/>
      </w:pPr>
    </w:p>
    <w:p w:rsidR="00760A72" w:rsidP="00760A72" w:rsidRDefault="00760A72" w14:paraId="7DBE4018" w14:textId="77777777">
      <w:pPr>
        <w:tabs>
          <w:tab w:val="center" w:pos="4680"/>
          <w:tab w:val="right" w:pos="9360"/>
        </w:tabs>
        <w:spacing w:before="0" w:after="0" w:line="240" w:lineRule="auto"/>
      </w:pPr>
    </w:p>
    <w:p w:rsidR="00760A72" w:rsidP="00760A72" w:rsidRDefault="00760A72" w14:paraId="531D6D73" w14:textId="77777777">
      <w:pPr>
        <w:tabs>
          <w:tab w:val="center" w:pos="4680"/>
          <w:tab w:val="right" w:pos="9360"/>
        </w:tabs>
        <w:spacing w:before="0" w:after="0" w:line="240" w:lineRule="auto"/>
      </w:pPr>
    </w:p>
    <w:p w:rsidR="00760A72" w:rsidP="00760A72" w:rsidRDefault="00760A72" w14:paraId="39C3E095" w14:textId="77777777">
      <w:pPr>
        <w:tabs>
          <w:tab w:val="center" w:pos="4680"/>
          <w:tab w:val="right" w:pos="9360"/>
        </w:tabs>
        <w:spacing w:before="0" w:after="0" w:line="240" w:lineRule="auto"/>
      </w:pPr>
    </w:p>
    <w:p w:rsidR="00760A72" w:rsidP="00760A72" w:rsidRDefault="00760A72" w14:paraId="443A32A4" w14:textId="77777777">
      <w:pPr>
        <w:tabs>
          <w:tab w:val="center" w:pos="4680"/>
          <w:tab w:val="right" w:pos="9360"/>
        </w:tabs>
        <w:spacing w:before="0" w:after="0" w:line="240" w:lineRule="auto"/>
      </w:pPr>
    </w:p>
    <w:p w:rsidR="00760A72" w:rsidP="00760A72" w:rsidRDefault="00760A72" w14:paraId="5B5C629A" w14:textId="77777777">
      <w:pPr>
        <w:tabs>
          <w:tab w:val="center" w:pos="4680"/>
          <w:tab w:val="right" w:pos="9360"/>
        </w:tabs>
        <w:spacing w:before="0" w:after="0" w:line="240" w:lineRule="auto"/>
      </w:pPr>
    </w:p>
    <w:p w:rsidR="00760A72" w:rsidP="00760A72" w:rsidRDefault="00760A72" w14:paraId="5F1A2436" w14:textId="77777777">
      <w:pPr>
        <w:tabs>
          <w:tab w:val="center" w:pos="4680"/>
          <w:tab w:val="right" w:pos="9360"/>
        </w:tabs>
        <w:spacing w:before="0" w:after="0" w:line="240" w:lineRule="auto"/>
      </w:pPr>
    </w:p>
    <w:p w:rsidR="00760A72" w:rsidP="00760A72" w:rsidRDefault="00760A72" w14:paraId="610D6884" w14:textId="77777777">
      <w:pPr>
        <w:tabs>
          <w:tab w:val="center" w:pos="4680"/>
          <w:tab w:val="right" w:pos="9360"/>
        </w:tabs>
        <w:spacing w:before="0" w:after="0" w:line="240" w:lineRule="auto"/>
      </w:pPr>
    </w:p>
    <w:p w:rsidR="00760A72" w:rsidP="00760A72" w:rsidRDefault="00760A72" w14:paraId="7F516161" w14:textId="77777777">
      <w:pPr>
        <w:tabs>
          <w:tab w:val="center" w:pos="4680"/>
          <w:tab w:val="right" w:pos="9360"/>
        </w:tabs>
        <w:spacing w:before="0" w:after="0" w:line="240" w:lineRule="auto"/>
      </w:pPr>
    </w:p>
    <w:p w:rsidR="00760A72" w:rsidP="00760A72" w:rsidRDefault="00760A72" w14:paraId="75B46642" w14:textId="77777777">
      <w:pPr>
        <w:tabs>
          <w:tab w:val="center" w:pos="4680"/>
          <w:tab w:val="right" w:pos="9360"/>
        </w:tabs>
        <w:spacing w:before="0" w:after="0" w:line="240" w:lineRule="auto"/>
      </w:pPr>
    </w:p>
    <w:p w:rsidRPr="00760A72" w:rsidR="00760A72" w:rsidP="00760A72" w:rsidRDefault="00760A72" w14:paraId="6A829123" w14:textId="7011CB62">
      <w:pPr>
        <w:tabs>
          <w:tab w:val="center" w:pos="4680"/>
          <w:tab w:val="right" w:pos="9360"/>
        </w:tabs>
        <w:spacing w:before="0" w:after="0" w:line="240" w:lineRule="auto"/>
        <w:rPr>
          <w:i/>
          <w:iCs/>
        </w:rPr>
      </w:pPr>
      <w:r w:rsidRPr="00760A72">
        <w:t xml:space="preserve">Instructional Strategies Adapted for Multiple Modalities of Instruction is licensed by </w:t>
      </w:r>
      <w:hyperlink w:history="1" r:id="rId41">
        <w:r w:rsidRPr="00760A72">
          <w:rPr>
            <w:color w:val="0563C1" w:themeColor="hyperlink"/>
            <w:u w:val="single"/>
          </w:rPr>
          <w:t>Texas Wesleyan University’s Center for Excellence in Teaching and Learning</w:t>
        </w:r>
      </w:hyperlink>
      <w:r w:rsidRPr="00760A72">
        <w:t xml:space="preserve"> under </w:t>
      </w:r>
      <w:hyperlink w:history="1" r:id="rId42">
        <w:r w:rsidRPr="00760A72">
          <w:rPr>
            <w:color w:val="0563C1" w:themeColor="hyperlink"/>
            <w:u w:val="single"/>
          </w:rPr>
          <w:t>CC-BY-NC-SA 4.0</w:t>
        </w:r>
      </w:hyperlink>
      <w:r w:rsidRPr="00760A72">
        <w:t xml:space="preserve">. The original instructional strategies were submitted to </w:t>
      </w:r>
      <w:hyperlink w:history="1" r:id="rId43">
        <w:r w:rsidRPr="00760A72">
          <w:rPr>
            <w:color w:val="0563C1" w:themeColor="hyperlink"/>
            <w:u w:val="single"/>
          </w:rPr>
          <w:t>Journal of Faculty Development</w:t>
        </w:r>
      </w:hyperlink>
      <w:r w:rsidRPr="00760A72">
        <w:t xml:space="preserve">, 34(3), 58-73, 75-79, 82-85, 89-90, 92-93. </w:t>
      </w:r>
    </w:p>
    <w:p w:rsidR="006D6F8F" w:rsidRDefault="006D6F8F" w14:paraId="5E622D02" w14:textId="77777777">
      <w:pPr>
        <w:sectPr w:rsidR="006D6F8F" w:rsidSect="006D6F8F">
          <w:pgSz w:w="12240" w:h="15840" w:orient="portrait"/>
          <w:pgMar w:top="720" w:right="720" w:bottom="720" w:left="720" w:header="720" w:footer="720" w:gutter="0"/>
          <w:cols w:space="720"/>
          <w:docGrid w:linePitch="360"/>
        </w:sectPr>
      </w:pPr>
    </w:p>
    <w:tbl>
      <w:tblPr>
        <w:tblStyle w:val="TableGrid"/>
        <w:tblW w:w="14575" w:type="dxa"/>
        <w:tblLook w:val="04A0" w:firstRow="1" w:lastRow="0" w:firstColumn="1" w:lastColumn="0" w:noHBand="0" w:noVBand="1"/>
      </w:tblPr>
      <w:tblGrid>
        <w:gridCol w:w="1885"/>
        <w:gridCol w:w="3420"/>
        <w:gridCol w:w="2790"/>
        <w:gridCol w:w="2340"/>
        <w:gridCol w:w="4140"/>
      </w:tblGrid>
      <w:tr w:rsidR="00BC564C" w:rsidTr="00E93C24" w14:paraId="536295EB" w14:textId="3683AB07">
        <w:trPr>
          <w:cantSplit/>
          <w:tblHeader/>
        </w:trPr>
        <w:tc>
          <w:tcPr>
            <w:tcW w:w="1885" w:type="dxa"/>
            <w:shd w:val="clear" w:color="auto" w:fill="ACCBFF"/>
          </w:tcPr>
          <w:p w:rsidR="00BC564C" w:rsidRDefault="00BC564C" w14:paraId="18E69025" w14:textId="0C018B64">
            <w:r>
              <w:lastRenderedPageBreak/>
              <w:t>Strategy</w:t>
            </w:r>
          </w:p>
        </w:tc>
        <w:tc>
          <w:tcPr>
            <w:tcW w:w="3420" w:type="dxa"/>
            <w:shd w:val="clear" w:color="auto" w:fill="ACCBFF"/>
          </w:tcPr>
          <w:p w:rsidR="00BC564C" w:rsidRDefault="00B452BA" w14:paraId="5B6CDE44" w14:textId="2F6621B0">
            <w:r>
              <w:t>Face-to-Face</w:t>
            </w:r>
          </w:p>
        </w:tc>
        <w:tc>
          <w:tcPr>
            <w:tcW w:w="2790" w:type="dxa"/>
            <w:shd w:val="clear" w:color="auto" w:fill="ACCBFF"/>
          </w:tcPr>
          <w:p w:rsidR="00BC564C" w:rsidRDefault="00BC564C" w14:paraId="7A97BDBA" w14:textId="37A7274C">
            <w:r>
              <w:t>Synchronous Hybrid</w:t>
            </w:r>
          </w:p>
        </w:tc>
        <w:tc>
          <w:tcPr>
            <w:tcW w:w="2340" w:type="dxa"/>
            <w:shd w:val="clear" w:color="auto" w:fill="ACCBFF"/>
          </w:tcPr>
          <w:p w:rsidR="00BC564C" w:rsidRDefault="00BC564C" w14:paraId="2A567F69" w14:textId="6AF8BF04">
            <w:r>
              <w:t>Asynchronous Online</w:t>
            </w:r>
          </w:p>
        </w:tc>
        <w:tc>
          <w:tcPr>
            <w:tcW w:w="4140" w:type="dxa"/>
            <w:shd w:val="clear" w:color="auto" w:fill="ACCBFF"/>
          </w:tcPr>
          <w:p w:rsidR="00BC564C" w:rsidRDefault="00BC564C" w14:paraId="74450F1F" w14:textId="6AF96524">
            <w:r>
              <w:t>Recommendations</w:t>
            </w:r>
          </w:p>
        </w:tc>
      </w:tr>
      <w:tr w:rsidR="00BC564C" w:rsidTr="00E93C24" w14:paraId="6FC09091" w14:textId="18620177">
        <w:trPr>
          <w:cantSplit/>
        </w:trPr>
        <w:tc>
          <w:tcPr>
            <w:tcW w:w="1885" w:type="dxa"/>
          </w:tcPr>
          <w:p w:rsidRPr="001C0BA1" w:rsidR="00BC564C" w:rsidP="001C0BA1" w:rsidRDefault="00BC564C" w14:paraId="5C19E841" w14:textId="0BB65524">
            <w:pPr>
              <w:pStyle w:val="Heading1"/>
              <w:outlineLvl w:val="0"/>
            </w:pPr>
            <w:bookmarkStart w:name="_Toc57797091" w:id="9"/>
            <w:r w:rsidRPr="001C0BA1">
              <w:t>Using Objects or Images as Discussion Starters</w:t>
            </w:r>
            <w:bookmarkEnd w:id="9"/>
          </w:p>
          <w:p w:rsidR="0042317D" w:rsidRDefault="0042317D" w14:paraId="79FC464E" w14:textId="5E22267B"/>
          <w:p w:rsidR="00BC564C" w:rsidP="00145063" w:rsidRDefault="00195C1A" w14:paraId="081E29BF" w14:textId="7FF11C6E">
            <w:r>
              <w:t>Submitted by Rene O. Guillaume and Elizabeth C. Apodac</w:t>
            </w:r>
            <w:r w:rsidR="00145063">
              <w:t>a (</w:t>
            </w:r>
            <w:r w:rsidR="00BC564C">
              <w:t>58-59)</w:t>
            </w:r>
          </w:p>
        </w:tc>
        <w:tc>
          <w:tcPr>
            <w:tcW w:w="3420" w:type="dxa"/>
          </w:tcPr>
          <w:p w:rsidR="00BC564C" w:rsidRDefault="00BC564C" w14:paraId="57D119A0" w14:textId="7AD57613">
            <w:r>
              <w:t>Students bring an object or image to class in response to a discussion question or topic.</w:t>
            </w:r>
          </w:p>
        </w:tc>
        <w:tc>
          <w:tcPr>
            <w:tcW w:w="2790" w:type="dxa"/>
          </w:tcPr>
          <w:p w:rsidR="00BC564C" w:rsidRDefault="00BC564C" w14:paraId="0BD0FFBF" w14:textId="3527C8B5">
            <w:r>
              <w:t>Both in-person and virtual students can share their object via webcam or can provide a digital image.</w:t>
            </w:r>
          </w:p>
        </w:tc>
        <w:tc>
          <w:tcPr>
            <w:tcW w:w="2340" w:type="dxa"/>
          </w:tcPr>
          <w:p w:rsidR="00BC564C" w:rsidRDefault="00BC564C" w14:paraId="6BEFF616" w14:textId="78C7DC7E">
            <w:r>
              <w:t>Students post an image and written response to the discussion forum (traditional) or discuss via video on Flipgrid or similar.</w:t>
            </w:r>
          </w:p>
        </w:tc>
        <w:tc>
          <w:tcPr>
            <w:tcW w:w="4140" w:type="dxa"/>
          </w:tcPr>
          <w:p w:rsidR="00BC564C" w:rsidRDefault="00BC564C" w14:paraId="02DEE69C" w14:textId="3650A764">
            <w:r>
              <w:t>Use as an icebreaker or as a “place-based learning where students go into the community to find information—grocery stores, parks, hospitals, etc.—to bring back via an image” (58). Use as a small-group activity synchronously or asynchronously.</w:t>
            </w:r>
          </w:p>
        </w:tc>
      </w:tr>
      <w:tr w:rsidR="00BC564C" w:rsidTr="00E93C24" w14:paraId="4534AC94" w14:textId="3C41A0E0">
        <w:trPr>
          <w:cantSplit/>
        </w:trPr>
        <w:tc>
          <w:tcPr>
            <w:tcW w:w="1885" w:type="dxa"/>
          </w:tcPr>
          <w:p w:rsidR="00BC564C" w:rsidP="001C0BA1" w:rsidRDefault="00BC564C" w14:paraId="487779AC" w14:textId="706922A2">
            <w:pPr>
              <w:pStyle w:val="Heading1"/>
              <w:outlineLvl w:val="0"/>
            </w:pPr>
            <w:bookmarkStart w:name="_Toc57797092" w:id="10"/>
            <w:r>
              <w:t>Traveling Heads</w:t>
            </w:r>
            <w:bookmarkEnd w:id="10"/>
          </w:p>
          <w:p w:rsidR="00DC1703" w:rsidRDefault="00DC1703" w14:paraId="2F5A22F0" w14:textId="2FFB15F9"/>
          <w:p w:rsidR="00BC564C" w:rsidP="00DC1703" w:rsidRDefault="00DC1703" w14:paraId="4976FE24" w14:textId="01310A52">
            <w:r>
              <w:t>Submitted by Enoch Hale and David Adams (</w:t>
            </w:r>
            <w:r w:rsidR="00BC564C">
              <w:t>60-61)</w:t>
            </w:r>
          </w:p>
        </w:tc>
        <w:tc>
          <w:tcPr>
            <w:tcW w:w="3420" w:type="dxa"/>
          </w:tcPr>
          <w:p w:rsidR="00BC564C" w:rsidRDefault="00B452BA" w14:paraId="2F73C2FE" w14:textId="0B28085A">
            <w:r>
              <w:t>This a</w:t>
            </w:r>
            <w:r w:rsidR="00E04358">
              <w:t xml:space="preserve">ctivity follows an eight-step process </w:t>
            </w:r>
            <w:r w:rsidR="0047556B">
              <w:t>that</w:t>
            </w:r>
            <w:r w:rsidR="00E04358">
              <w:t xml:space="preserve"> begins with students responding independently to a prompt and then meet</w:t>
            </w:r>
            <w:r>
              <w:t>ing</w:t>
            </w:r>
            <w:r w:rsidR="00E04358">
              <w:t xml:space="preserve"> in groups of four to </w:t>
            </w:r>
            <w:r w:rsidR="1EF478B1">
              <w:t>reach</w:t>
            </w:r>
            <w:r w:rsidR="00E04358">
              <w:t xml:space="preserve"> a consensus about the answer. Each group </w:t>
            </w:r>
            <w:r w:rsidR="004B7588">
              <w:t xml:space="preserve">has a </w:t>
            </w:r>
            <w:r w:rsidR="0092472C">
              <w:t>R</w:t>
            </w:r>
            <w:r w:rsidR="004B7588">
              <w:t>ecorder</w:t>
            </w:r>
            <w:r w:rsidR="2A0375B9">
              <w:t>/note taker</w:t>
            </w:r>
            <w:r w:rsidR="004B7588">
              <w:t xml:space="preserve">, who </w:t>
            </w:r>
            <w:r w:rsidR="0092472C">
              <w:t xml:space="preserve">summarizes the ideas and consensus. The Presenter </w:t>
            </w:r>
            <w:r w:rsidR="00E04358">
              <w:t xml:space="preserve">shares </w:t>
            </w:r>
            <w:r w:rsidR="004B7588">
              <w:t>the consensus</w:t>
            </w:r>
            <w:r w:rsidR="00E04358">
              <w:t xml:space="preserve"> finding with the cla</w:t>
            </w:r>
            <w:r w:rsidR="00C01A59">
              <w:t>s</w:t>
            </w:r>
            <w:r w:rsidR="00E04358">
              <w:t xml:space="preserve">s.  </w:t>
            </w:r>
          </w:p>
        </w:tc>
        <w:tc>
          <w:tcPr>
            <w:tcW w:w="2790" w:type="dxa"/>
          </w:tcPr>
          <w:p w:rsidR="00BC564C" w:rsidRDefault="00E04358" w14:paraId="1EC7C2E7" w14:textId="19D52D14">
            <w:r>
              <w:t xml:space="preserve">Students meet with team members in the classroom and/or in breakout rooms. Students can collaborate </w:t>
            </w:r>
            <w:r w:rsidR="3CB306C3">
              <w:t>using</w:t>
            </w:r>
            <w:r>
              <w:t xml:space="preserve"> a shared document, as well.   </w:t>
            </w:r>
          </w:p>
          <w:p w:rsidRPr="002F6A8A" w:rsidR="002F6A8A" w:rsidP="002F6A8A" w:rsidRDefault="002F6A8A" w14:paraId="689F629B" w14:textId="77777777"/>
          <w:p w:rsidRPr="002F6A8A" w:rsidR="002F6A8A" w:rsidP="002F6A8A" w:rsidRDefault="002F6A8A" w14:paraId="437818E3" w14:textId="77777777"/>
          <w:p w:rsidRPr="002F6A8A" w:rsidR="002F6A8A" w:rsidP="002F6A8A" w:rsidRDefault="002F6A8A" w14:paraId="7A9D4570" w14:textId="77777777"/>
          <w:p w:rsidRPr="002F6A8A" w:rsidR="002F6A8A" w:rsidP="002F6A8A" w:rsidRDefault="002F6A8A" w14:paraId="3A3CF2AF" w14:textId="77777777"/>
          <w:p w:rsidRPr="002F6A8A" w:rsidR="002F6A8A" w:rsidP="002F6A8A" w:rsidRDefault="002F6A8A" w14:paraId="09C1B2E9" w14:textId="77777777"/>
          <w:p w:rsidRPr="002F6A8A" w:rsidR="002F6A8A" w:rsidP="002F6A8A" w:rsidRDefault="002F6A8A" w14:paraId="04845C9C" w14:textId="77777777"/>
          <w:p w:rsidRPr="002F6A8A" w:rsidR="002F6A8A" w:rsidP="002F6A8A" w:rsidRDefault="002F6A8A" w14:paraId="3A4E7FDB" w14:textId="77777777"/>
          <w:p w:rsidRPr="002F6A8A" w:rsidR="002F6A8A" w:rsidP="002F6A8A" w:rsidRDefault="002F6A8A" w14:paraId="3E5D3205" w14:textId="77777777"/>
          <w:p w:rsidRPr="002F6A8A" w:rsidR="002F6A8A" w:rsidP="002F6A8A" w:rsidRDefault="002F6A8A" w14:paraId="073ED192" w14:textId="77777777"/>
          <w:p w:rsidRPr="002F6A8A" w:rsidR="002F6A8A" w:rsidP="002F6A8A" w:rsidRDefault="002F6A8A" w14:paraId="15B2545F" w14:textId="77777777"/>
          <w:p w:rsidRPr="002F6A8A" w:rsidR="002F6A8A" w:rsidP="002F6A8A" w:rsidRDefault="002F6A8A" w14:paraId="547CD48B" w14:textId="77777777"/>
          <w:p w:rsidRPr="002F6A8A" w:rsidR="002F6A8A" w:rsidP="002F6A8A" w:rsidRDefault="002F6A8A" w14:paraId="1F406F78" w14:textId="77777777"/>
          <w:p w:rsidR="002F6A8A" w:rsidP="002F6A8A" w:rsidRDefault="002F6A8A" w14:paraId="73F7CD53" w14:textId="77777777"/>
          <w:p w:rsidRPr="002F6A8A" w:rsidR="002F6A8A" w:rsidP="002F6A8A" w:rsidRDefault="002F6A8A" w14:paraId="2954C2AD" w14:textId="77777777"/>
          <w:p w:rsidRPr="002F6A8A" w:rsidR="002F6A8A" w:rsidP="002F6A8A" w:rsidRDefault="002F6A8A" w14:paraId="79514C31" w14:textId="77777777"/>
          <w:p w:rsidRPr="002F6A8A" w:rsidR="002F6A8A" w:rsidP="002F6A8A" w:rsidRDefault="002F6A8A" w14:paraId="6E6F132F" w14:textId="77777777"/>
          <w:p w:rsidRPr="002F6A8A" w:rsidR="002F6A8A" w:rsidP="002F6A8A" w:rsidRDefault="002F6A8A" w14:paraId="49BDB379" w14:textId="77777777"/>
          <w:p w:rsidRPr="002F6A8A" w:rsidR="002F6A8A" w:rsidP="002F6A8A" w:rsidRDefault="002F6A8A" w14:paraId="113CA176" w14:textId="77777777"/>
          <w:p w:rsidRPr="002F6A8A" w:rsidR="002F6A8A" w:rsidP="002F6A8A" w:rsidRDefault="002F6A8A" w14:paraId="64D045FD" w14:textId="77777777"/>
          <w:p w:rsidR="002F6A8A" w:rsidP="002F6A8A" w:rsidRDefault="002F6A8A" w14:paraId="6E0E985F" w14:textId="77777777"/>
          <w:p w:rsidRPr="002F6A8A" w:rsidR="002F6A8A" w:rsidP="002F6A8A" w:rsidRDefault="002F6A8A" w14:paraId="15ED4A4D" w14:textId="77777777"/>
          <w:p w:rsidRPr="002F6A8A" w:rsidR="002F6A8A" w:rsidP="002F6A8A" w:rsidRDefault="002F6A8A" w14:paraId="2D43BE67" w14:textId="77777777"/>
          <w:p w:rsidR="002F6A8A" w:rsidP="002F6A8A" w:rsidRDefault="002F6A8A" w14:paraId="734DEF50" w14:textId="77777777"/>
          <w:p w:rsidRPr="002F6A8A" w:rsidR="002F6A8A" w:rsidP="002F6A8A" w:rsidRDefault="002F6A8A" w14:paraId="0BFAAB6A" w14:textId="77777777"/>
          <w:p w:rsidR="002F6A8A" w:rsidP="002F6A8A" w:rsidRDefault="002F6A8A" w14:paraId="424E7BDD" w14:textId="77777777"/>
          <w:p w:rsidRPr="002F6A8A" w:rsidR="002F6A8A" w:rsidP="002F6A8A" w:rsidRDefault="002F6A8A" w14:paraId="070C616B" w14:textId="2A8EC5FE"/>
        </w:tc>
        <w:tc>
          <w:tcPr>
            <w:tcW w:w="2340" w:type="dxa"/>
          </w:tcPr>
          <w:p w:rsidR="00BC564C" w:rsidRDefault="004B7588" w14:paraId="010202DE" w14:textId="5C97203A">
            <w:r>
              <w:t>Team members are given cascading deadlines for submitting their responses and responding to teammates. Each group can be assigned its own thread or assigned to a “group” in Blackboard. Each group’s findings are shared in a common discussion forum, preferably with both written and video explanation.</w:t>
            </w:r>
          </w:p>
        </w:tc>
        <w:tc>
          <w:tcPr>
            <w:tcW w:w="4140" w:type="dxa"/>
          </w:tcPr>
          <w:p w:rsidR="004B7588" w:rsidP="182DDCD0" w:rsidRDefault="004B7588" w14:paraId="17D2D4F3" w14:textId="6337A6F9">
            <w:r>
              <w:t>Prepare students for asynchronous version of the activity by engaging them in conversation about what the term “discussion” means. Reframing their expectations prior to beginning is helpful.</w:t>
            </w:r>
            <w:r w:rsidR="00423028">
              <w:t xml:space="preserve"> </w:t>
            </w:r>
            <w:r>
              <w:t>Consider a follow-up activity: Ask students “How has this activity helped deepen your understanding of the topic?” (61).</w:t>
            </w:r>
          </w:p>
          <w:p w:rsidR="004B7588" w:rsidRDefault="004B7588" w14:paraId="4F5B63C4" w14:textId="77777777"/>
          <w:p w:rsidR="004B7588" w:rsidRDefault="4F71A4B7" w14:paraId="019D56E4" w14:textId="690D919F">
            <w:r>
              <w:t>Eight-Step Process</w:t>
            </w:r>
            <w:r w:rsidR="004B7588">
              <w:t>:</w:t>
            </w:r>
          </w:p>
          <w:p w:rsidR="004B7588" w:rsidP="004B7588" w:rsidRDefault="0092472C" w14:paraId="2C9C1C5E" w14:textId="0B72A767">
            <w:pPr>
              <w:pStyle w:val="ListParagraph"/>
              <w:numPr>
                <w:ilvl w:val="0"/>
                <w:numId w:val="1"/>
              </w:numPr>
            </w:pPr>
            <w:r>
              <w:t>Instructor provides prompt</w:t>
            </w:r>
            <w:r w:rsidR="004B7588">
              <w:t>.</w:t>
            </w:r>
          </w:p>
          <w:p w:rsidR="004B7588" w:rsidP="004B7588" w:rsidRDefault="0092472C" w14:paraId="1598E98A" w14:textId="77777777">
            <w:pPr>
              <w:pStyle w:val="ListParagraph"/>
              <w:numPr>
                <w:ilvl w:val="0"/>
                <w:numId w:val="1"/>
              </w:numPr>
            </w:pPr>
            <w:r>
              <w:t>Students develop a response individually.</w:t>
            </w:r>
          </w:p>
          <w:p w:rsidR="0092472C" w:rsidP="004B7588" w:rsidRDefault="0092472C" w14:paraId="33681C8F" w14:textId="70D4BC0A">
            <w:pPr>
              <w:pStyle w:val="ListParagraph"/>
              <w:numPr>
                <w:ilvl w:val="0"/>
                <w:numId w:val="1"/>
              </w:numPr>
            </w:pPr>
            <w:r>
              <w:t>Instructor forms groups.</w:t>
            </w:r>
          </w:p>
          <w:p w:rsidR="0092472C" w:rsidP="004B7588" w:rsidRDefault="0092472C" w14:paraId="340C7F79" w14:textId="73766601">
            <w:pPr>
              <w:pStyle w:val="ListParagraph"/>
              <w:numPr>
                <w:ilvl w:val="0"/>
                <w:numId w:val="1"/>
              </w:numPr>
            </w:pPr>
            <w:r>
              <w:t>Instructor/team members assign the Recorder and Presenter roles.</w:t>
            </w:r>
          </w:p>
          <w:p w:rsidR="0092472C" w:rsidP="004B7588" w:rsidRDefault="0092472C" w14:paraId="28C0B467" w14:textId="77777777">
            <w:pPr>
              <w:pStyle w:val="ListParagraph"/>
              <w:numPr>
                <w:ilvl w:val="0"/>
                <w:numId w:val="1"/>
              </w:numPr>
            </w:pPr>
            <w:r>
              <w:t xml:space="preserve">Students share responses one at a time. </w:t>
            </w:r>
          </w:p>
          <w:p w:rsidR="0092472C" w:rsidP="004B7588" w:rsidRDefault="0092472C" w14:paraId="633D0BFF" w14:textId="77777777">
            <w:pPr>
              <w:pStyle w:val="ListParagraph"/>
              <w:numPr>
                <w:ilvl w:val="0"/>
                <w:numId w:val="1"/>
              </w:numPr>
            </w:pPr>
            <w:r>
              <w:t>Group comes to consensus.</w:t>
            </w:r>
          </w:p>
          <w:p w:rsidR="0092472C" w:rsidP="004B7588" w:rsidRDefault="0092472C" w14:paraId="6B7DFFD1" w14:textId="77777777">
            <w:pPr>
              <w:pStyle w:val="ListParagraph"/>
              <w:numPr>
                <w:ilvl w:val="0"/>
                <w:numId w:val="1"/>
              </w:numPr>
            </w:pPr>
            <w:r>
              <w:t>Recorders prepare summary of discussion and findings.</w:t>
            </w:r>
          </w:p>
          <w:p w:rsidR="0092472C" w:rsidP="004B7588" w:rsidRDefault="0092472C" w14:paraId="3CC57FAE" w14:textId="4300CE19">
            <w:pPr>
              <w:pStyle w:val="ListParagraph"/>
              <w:numPr>
                <w:ilvl w:val="0"/>
                <w:numId w:val="1"/>
              </w:numPr>
            </w:pPr>
            <w:r>
              <w:t>Presenters share team consensus with the whole class.</w:t>
            </w:r>
          </w:p>
        </w:tc>
      </w:tr>
      <w:tr w:rsidR="00BC564C" w:rsidTr="00E93C24" w14:paraId="2B739966" w14:textId="7FBFF991">
        <w:trPr>
          <w:cantSplit/>
        </w:trPr>
        <w:tc>
          <w:tcPr>
            <w:tcW w:w="1885" w:type="dxa"/>
          </w:tcPr>
          <w:p w:rsidR="00BC564C" w:rsidP="001C0BA1" w:rsidRDefault="0092472C" w14:paraId="4B4627B0" w14:textId="7190C2D6">
            <w:pPr>
              <w:pStyle w:val="Heading1"/>
              <w:outlineLvl w:val="0"/>
            </w:pPr>
            <w:bookmarkStart w:name="_Toc57797093" w:id="11"/>
            <w:r>
              <w:lastRenderedPageBreak/>
              <w:t>Structured Debates</w:t>
            </w:r>
            <w:bookmarkEnd w:id="11"/>
          </w:p>
          <w:p w:rsidR="00DC1703" w:rsidRDefault="00DC1703" w14:paraId="402EE150" w14:textId="61868058"/>
          <w:p w:rsidR="00DB005F" w:rsidP="00E77D3A" w:rsidRDefault="00DC1703" w14:paraId="10CD90DF" w14:textId="04E577BB">
            <w:r>
              <w:t xml:space="preserve">Submitted by </w:t>
            </w:r>
            <w:r w:rsidR="00E77D3A">
              <w:t xml:space="preserve">Jessica A. </w:t>
            </w:r>
            <w:proofErr w:type="spellStart"/>
            <w:r w:rsidR="00E77D3A">
              <w:t>Kurr</w:t>
            </w:r>
            <w:proofErr w:type="spellEnd"/>
            <w:r w:rsidR="00E77D3A">
              <w:t xml:space="preserve"> and Paul E. Mabrey III (</w:t>
            </w:r>
            <w:r w:rsidR="00DB005F">
              <w:t>62-63)</w:t>
            </w:r>
          </w:p>
        </w:tc>
        <w:tc>
          <w:tcPr>
            <w:tcW w:w="3420" w:type="dxa"/>
          </w:tcPr>
          <w:p w:rsidR="00BC564C" w:rsidRDefault="0092472C" w14:paraId="3966536F" w14:textId="0B125CA7">
            <w:r>
              <w:t>Individual students or pairs “</w:t>
            </w:r>
            <w:proofErr w:type="spellStart"/>
            <w:r>
              <w:t>advocat</w:t>
            </w:r>
            <w:proofErr w:type="spellEnd"/>
            <w:r>
              <w:t>[e] for or against a proposition of policy, fact, or value” (62).</w:t>
            </w:r>
          </w:p>
        </w:tc>
        <w:tc>
          <w:tcPr>
            <w:tcW w:w="2790" w:type="dxa"/>
          </w:tcPr>
          <w:p w:rsidR="00BC564C" w:rsidRDefault="0092472C" w14:paraId="259BA2CA" w14:textId="2E6258FB">
            <w:r>
              <w:t>Technical considerations, such as</w:t>
            </w:r>
            <w:r w:rsidR="004C6D20">
              <w:t xml:space="preserve"> low bandwidth, will affect students’ ability to participate live. In such situations, consider alternatives such as having students record their debate prior to class and using class time to ask follow-up questions and/or </w:t>
            </w:r>
            <w:r w:rsidR="004F12DE">
              <w:t xml:space="preserve">to provide </w:t>
            </w:r>
            <w:r w:rsidR="004C6D20">
              <w:t>feedback.</w:t>
            </w:r>
          </w:p>
        </w:tc>
        <w:tc>
          <w:tcPr>
            <w:tcW w:w="2340" w:type="dxa"/>
          </w:tcPr>
          <w:p w:rsidR="00BC564C" w:rsidRDefault="004C6D20" w14:paraId="5EC0F493" w14:textId="6BF0AA95">
            <w:r>
              <w:t>Students can meet synchronously to record their debate using Blackboard Collaborate, Teams, or YuJa. Others can respond to the debate via a discussion forum, Flipgrid comments, or the commenting feature in YuJa.</w:t>
            </w:r>
          </w:p>
        </w:tc>
        <w:tc>
          <w:tcPr>
            <w:tcW w:w="4140" w:type="dxa"/>
          </w:tcPr>
          <w:p w:rsidR="00BC564C" w:rsidRDefault="004C6D20" w14:paraId="064C5698" w14:textId="77777777">
            <w:r>
              <w:t xml:space="preserve">“If your emphasis is research and critical thinking, design…debates </w:t>
            </w:r>
            <w:proofErr w:type="gramStart"/>
            <w:r>
              <w:t>where</w:t>
            </w:r>
            <w:proofErr w:type="gramEnd"/>
            <w:r>
              <w:t xml:space="preserve"> quality of evidence and critical examination weighs heavily in graded feedback” (63).</w:t>
            </w:r>
          </w:p>
          <w:p w:rsidR="004C6D20" w:rsidRDefault="004C6D20" w14:paraId="3304714B" w14:textId="77777777"/>
          <w:p w:rsidR="004C6D20" w:rsidRDefault="004C6D20" w14:paraId="24B2E41A" w14:textId="77777777">
            <w:r>
              <w:t>Decrease student anxiety and increase buy-in by explaining the purpose of the debates</w:t>
            </w:r>
            <w:r w:rsidR="00C830D5">
              <w:t xml:space="preserve">. Link this explanation to course learning goals or objectives. </w:t>
            </w:r>
          </w:p>
          <w:p w:rsidR="00C830D5" w:rsidRDefault="00C830D5" w14:paraId="66EF1BA0" w14:textId="77777777"/>
          <w:p w:rsidR="00C830D5" w:rsidRDefault="00C830D5" w14:paraId="02D63B32" w14:textId="0139896E">
            <w:r>
              <w:t xml:space="preserve">If students are new to debating, chunk the assignment into small, manageable pieces, such as “…annotated research bibliographies, group/class argument brainstorming, opposing team speech outlines, debates proper, and reflection” (63).  </w:t>
            </w:r>
          </w:p>
        </w:tc>
      </w:tr>
      <w:tr w:rsidR="00BC564C" w:rsidTr="00E93C24" w14:paraId="3C6154DA" w14:textId="6FA9A907">
        <w:trPr>
          <w:cantSplit/>
        </w:trPr>
        <w:tc>
          <w:tcPr>
            <w:tcW w:w="1885" w:type="dxa"/>
          </w:tcPr>
          <w:p w:rsidR="00BC564C" w:rsidP="001C0BA1" w:rsidRDefault="00C830D5" w14:paraId="24E65143" w14:textId="66287B06">
            <w:pPr>
              <w:pStyle w:val="Heading1"/>
              <w:outlineLvl w:val="0"/>
            </w:pPr>
            <w:bookmarkStart w:name="_Toc57797094" w:id="12"/>
            <w:r>
              <w:t>Small Group Learning</w:t>
            </w:r>
            <w:bookmarkEnd w:id="12"/>
          </w:p>
          <w:p w:rsidR="00E77D3A" w:rsidRDefault="00E77D3A" w14:paraId="0EF00B7C" w14:textId="29F53D09"/>
          <w:p w:rsidR="004F12DE" w:rsidP="00E77D3A" w:rsidRDefault="00E77D3A" w14:paraId="0CD0AA69" w14:textId="06B780D6">
            <w:r>
              <w:t xml:space="preserve">Submitted by Kathleen Weiss and Brian </w:t>
            </w:r>
            <w:proofErr w:type="spellStart"/>
            <w:r>
              <w:t>Pinney</w:t>
            </w:r>
            <w:proofErr w:type="spellEnd"/>
            <w:r>
              <w:t xml:space="preserve"> (</w:t>
            </w:r>
            <w:r w:rsidR="004F12DE">
              <w:t>64-65)</w:t>
            </w:r>
          </w:p>
        </w:tc>
        <w:tc>
          <w:tcPr>
            <w:tcW w:w="3420" w:type="dxa"/>
          </w:tcPr>
          <w:p w:rsidR="00BC564C" w:rsidRDefault="00C830D5" w14:paraId="20D18C5C" w14:textId="3BCCBD43">
            <w:r>
              <w:t xml:space="preserve">Students meet in small groups during or outside of scheduled class meetings to collaborate on an activity that results in the </w:t>
            </w:r>
            <w:r w:rsidR="000C605E">
              <w:t>creation</w:t>
            </w:r>
            <w:r>
              <w:t xml:space="preserve"> of a deliverable of some kind. </w:t>
            </w:r>
          </w:p>
        </w:tc>
        <w:tc>
          <w:tcPr>
            <w:tcW w:w="2790" w:type="dxa"/>
          </w:tcPr>
          <w:p w:rsidR="007814A6" w:rsidP="007814A6" w:rsidRDefault="00595809" w14:paraId="22025694" w14:textId="01DAC9A4">
            <w:r>
              <w:t>Both i</w:t>
            </w:r>
            <w:r w:rsidR="00C830D5">
              <w:t xml:space="preserve">n-person and virtual students can meet in virtual meeting spaces. Prior to meeting, students can complete an </w:t>
            </w:r>
            <w:hyperlink w:history="1" r:id="rId44">
              <w:r w:rsidRPr="00595809" w:rsidR="00C830D5">
                <w:rPr>
                  <w:rStyle w:val="Hyperlink"/>
                </w:rPr>
                <w:t>individual Readiness Assurance Test (</w:t>
              </w:r>
              <w:proofErr w:type="spellStart"/>
              <w:r w:rsidRPr="00595809" w:rsidR="00C830D5">
                <w:rPr>
                  <w:rStyle w:val="Hyperlink"/>
                </w:rPr>
                <w:t>iRAT</w:t>
              </w:r>
              <w:proofErr w:type="spellEnd"/>
              <w:r w:rsidRPr="00595809" w:rsidR="00C830D5">
                <w:rPr>
                  <w:rStyle w:val="Hyperlink"/>
                </w:rPr>
                <w:t>)</w:t>
              </w:r>
            </w:hyperlink>
            <w:r w:rsidR="007814A6">
              <w:rPr>
                <w:rStyle w:val="Hyperlink"/>
              </w:rPr>
              <w:t xml:space="preserve">, </w:t>
            </w:r>
            <w:r w:rsidR="007814A6">
              <w:t xml:space="preserve"> which can shorten the </w:t>
            </w:r>
            <w:r w:rsidR="009506D8">
              <w:t>time required for the group members to meet.</w:t>
            </w:r>
          </w:p>
        </w:tc>
        <w:tc>
          <w:tcPr>
            <w:tcW w:w="2340" w:type="dxa"/>
          </w:tcPr>
          <w:p w:rsidR="00BC564C" w:rsidRDefault="00595809" w14:paraId="4EC0253C" w14:textId="4F5A7885">
            <w:r>
              <w:t xml:space="preserve">Groups share their findings on a discussion forum. Students respond to others’ results. The instructor monitors discussions to look for evidence for assessment and to provide feedback. </w:t>
            </w:r>
          </w:p>
        </w:tc>
        <w:tc>
          <w:tcPr>
            <w:tcW w:w="4140" w:type="dxa"/>
          </w:tcPr>
          <w:p w:rsidR="00BC564C" w:rsidRDefault="00595809" w14:paraId="5AC676C4" w14:textId="0378DD52">
            <w:r>
              <w:t xml:space="preserve">Provide examples of high- and low-quality feedback, including how to ask probing questions. Share the activity rubric or a checklist with students and demonstrate how to root feedback in the information provided.  </w:t>
            </w:r>
          </w:p>
        </w:tc>
      </w:tr>
      <w:tr w:rsidR="00BC564C" w:rsidTr="00E93C24" w14:paraId="1B3CE96B" w14:textId="0AC72C7A">
        <w:trPr>
          <w:cantSplit/>
        </w:trPr>
        <w:tc>
          <w:tcPr>
            <w:tcW w:w="1885" w:type="dxa"/>
          </w:tcPr>
          <w:p w:rsidR="00810469" w:rsidP="00561231" w:rsidRDefault="00595809" w14:paraId="3D5FBF72" w14:textId="2DD3BDC2">
            <w:pPr>
              <w:pStyle w:val="Heading1"/>
              <w:outlineLvl w:val="0"/>
            </w:pPr>
            <w:bookmarkStart w:name="_Toc57797095" w:id="13"/>
            <w:r>
              <w:lastRenderedPageBreak/>
              <w:t>Situated-Learning of Content-Area Reading and Writing Strategies</w:t>
            </w:r>
            <w:bookmarkEnd w:id="13"/>
          </w:p>
          <w:p w:rsidR="00E77D3A" w:rsidRDefault="00E77D3A" w14:paraId="5E1C132C" w14:textId="610D44E1"/>
          <w:p w:rsidR="00D93FA1" w:rsidP="00AF5E7D" w:rsidRDefault="00AF5E7D" w14:paraId="7D00F1CE" w14:textId="1784B6C1">
            <w:r>
              <w:t xml:space="preserve">Submitted by Rachelle S. </w:t>
            </w:r>
            <w:proofErr w:type="spellStart"/>
            <w:r>
              <w:t>Savitz</w:t>
            </w:r>
            <w:proofErr w:type="spellEnd"/>
            <w:r>
              <w:t xml:space="preserve"> (</w:t>
            </w:r>
            <w:r w:rsidR="00D93FA1">
              <w:t>66-67)</w:t>
            </w:r>
          </w:p>
        </w:tc>
        <w:tc>
          <w:tcPr>
            <w:tcW w:w="3420" w:type="dxa"/>
          </w:tcPr>
          <w:p w:rsidR="00BC564C" w:rsidRDefault="00810469" w14:paraId="3A686A4A" w14:textId="2556C47C">
            <w:pPr>
              <w:rPr>
                <w:i/>
                <w:iCs/>
              </w:rPr>
            </w:pPr>
            <w:r w:rsidRPr="00810469">
              <w:rPr>
                <w:i/>
                <w:iCs/>
              </w:rPr>
              <w:t xml:space="preserve">This specific example describes how pre-service teachers practice using a technique that teaches students how to analyze a text. However, the framework can be applied </w:t>
            </w:r>
            <w:r>
              <w:rPr>
                <w:i/>
                <w:iCs/>
              </w:rPr>
              <w:t xml:space="preserve">to demonstration of intangible skills </w:t>
            </w:r>
            <w:r w:rsidRPr="00810469">
              <w:rPr>
                <w:i/>
                <w:iCs/>
              </w:rPr>
              <w:t xml:space="preserve">in many disciplines. </w:t>
            </w:r>
            <w:r>
              <w:rPr>
                <w:i/>
                <w:iCs/>
              </w:rPr>
              <w:t xml:space="preserve">In a “Think Aloud,” the teacher explains what she is thinking as she </w:t>
            </w:r>
            <w:r w:rsidR="001738D8">
              <w:rPr>
                <w:i/>
                <w:iCs/>
              </w:rPr>
              <w:t>reads a text</w:t>
            </w:r>
            <w:r>
              <w:rPr>
                <w:i/>
                <w:iCs/>
              </w:rPr>
              <w:t xml:space="preserve">. </w:t>
            </w:r>
            <w:r w:rsidR="000116A4">
              <w:rPr>
                <w:i/>
                <w:iCs/>
              </w:rPr>
              <w:t xml:space="preserve">In psychology, one can apply the same concept by </w:t>
            </w:r>
            <w:r>
              <w:rPr>
                <w:i/>
                <w:iCs/>
              </w:rPr>
              <w:t>explain</w:t>
            </w:r>
            <w:r w:rsidR="00844E9C">
              <w:rPr>
                <w:i/>
                <w:iCs/>
              </w:rPr>
              <w:t>ing</w:t>
            </w:r>
            <w:r>
              <w:rPr>
                <w:i/>
                <w:iCs/>
              </w:rPr>
              <w:t xml:space="preserve"> to students how the client’s body language is affecting the counselor’s line of questioning.</w:t>
            </w:r>
          </w:p>
          <w:p w:rsidR="00810469" w:rsidRDefault="00810469" w14:paraId="094A8E49" w14:textId="77777777">
            <w:pPr>
              <w:rPr>
                <w:i/>
                <w:iCs/>
              </w:rPr>
            </w:pPr>
          </w:p>
          <w:p w:rsidRPr="00810469" w:rsidR="00810469" w:rsidRDefault="00810469" w14:paraId="20C30FD6" w14:textId="22964A4D">
            <w:r>
              <w:t xml:space="preserve">The instructor </w:t>
            </w:r>
            <w:r w:rsidR="000350A7">
              <w:t>models how to use the RAFT</w:t>
            </w:r>
            <w:r>
              <w:t xml:space="preserve"> </w:t>
            </w:r>
            <w:r w:rsidR="000350A7">
              <w:t>writing</w:t>
            </w:r>
            <w:r>
              <w:t xml:space="preserve"> strategy </w:t>
            </w:r>
            <w:r w:rsidR="000350A7">
              <w:t>during a Think Aloud</w:t>
            </w:r>
            <w:r>
              <w:t xml:space="preserve">. </w:t>
            </w:r>
            <w:r w:rsidR="00FE6C75">
              <w:t>Afterward, s</w:t>
            </w:r>
            <w:r>
              <w:t xml:space="preserve">tudents bring in a text from their field experience and work in small groups to implement </w:t>
            </w:r>
            <w:r w:rsidR="00FE6C75">
              <w:t>a different reading strategy for their selected texts.</w:t>
            </w:r>
          </w:p>
        </w:tc>
        <w:tc>
          <w:tcPr>
            <w:tcW w:w="2790" w:type="dxa"/>
          </w:tcPr>
          <w:p w:rsidR="00BC564C" w:rsidRDefault="00810469" w14:paraId="764351EA" w14:textId="23EDEC4E">
            <w:r>
              <w:t xml:space="preserve">Students watch the demonstration live during the synchronous session. </w:t>
            </w:r>
            <w:r w:rsidR="00FE6C75">
              <w:t>Groups</w:t>
            </w:r>
            <w:r>
              <w:t xml:space="preserve"> meet using a virtual </w:t>
            </w:r>
            <w:r w:rsidR="5DBFBE36">
              <w:t>space</w:t>
            </w:r>
            <w:r>
              <w:t xml:space="preserve">. A group representative shares </w:t>
            </w:r>
            <w:r w:rsidR="00FE6C75">
              <w:t xml:space="preserve">pros and cons of the strategy with the class. </w:t>
            </w:r>
          </w:p>
        </w:tc>
        <w:tc>
          <w:tcPr>
            <w:tcW w:w="2340" w:type="dxa"/>
          </w:tcPr>
          <w:p w:rsidR="00BC564C" w:rsidRDefault="00FE6C75" w14:paraId="0FAA81A9" w14:textId="6C9E7EC1">
            <w:r>
              <w:t xml:space="preserve">Students watch the demonstration via recording (each step explained on its own slide in VoiceThread or via another tool). Students respond to the recording by posting questions and/or examples. They meet with group members to develop their own examples and choose the format </w:t>
            </w:r>
            <w:proofErr w:type="spellStart"/>
            <w:r w:rsidR="2E900250">
              <w:t>fpr</w:t>
            </w:r>
            <w:proofErr w:type="spellEnd"/>
            <w:r>
              <w:t xml:space="preserve"> present</w:t>
            </w:r>
            <w:r w:rsidR="30A89DFF">
              <w:t>ing</w:t>
            </w:r>
            <w:r>
              <w:t xml:space="preserve"> the strategy to others in the course.</w:t>
            </w:r>
          </w:p>
        </w:tc>
        <w:tc>
          <w:tcPr>
            <w:tcW w:w="4140" w:type="dxa"/>
          </w:tcPr>
          <w:p w:rsidR="00BC564C" w:rsidRDefault="00FE6C75" w14:paraId="1601EDAF" w14:textId="044ACE4C">
            <w:r>
              <w:t xml:space="preserve">Students appreciate being able to practice a skill they can take directly to the workplace. </w:t>
            </w:r>
          </w:p>
        </w:tc>
      </w:tr>
      <w:tr w:rsidR="00FE6C75" w:rsidTr="00E93C24" w14:paraId="10199533" w14:textId="77777777">
        <w:trPr>
          <w:cantSplit/>
          <w:trHeight w:val="2960"/>
        </w:trPr>
        <w:tc>
          <w:tcPr>
            <w:tcW w:w="1885" w:type="dxa"/>
          </w:tcPr>
          <w:p w:rsidR="00FE6C75" w:rsidP="00561231" w:rsidRDefault="00FE6C75" w14:paraId="0068D31B" w14:textId="7A1AE6E6">
            <w:pPr>
              <w:pStyle w:val="Heading1"/>
              <w:outlineLvl w:val="0"/>
            </w:pPr>
            <w:bookmarkStart w:name="_Toc57797096" w:id="14"/>
            <w:r>
              <w:t>Role Play</w:t>
            </w:r>
            <w:bookmarkEnd w:id="14"/>
          </w:p>
          <w:p w:rsidR="00AF5E7D" w:rsidRDefault="00AF5E7D" w14:paraId="63AC2D2C" w14:textId="5F4DCD4B"/>
          <w:p w:rsidR="00D93FA1" w:rsidP="00AF5E7D" w:rsidRDefault="00AF5E7D" w14:paraId="04A15394" w14:textId="75733749">
            <w:r>
              <w:t xml:space="preserve">Submitted by Robert </w:t>
            </w:r>
            <w:proofErr w:type="spellStart"/>
            <w:r>
              <w:t>Cliver</w:t>
            </w:r>
            <w:proofErr w:type="spellEnd"/>
            <w:r>
              <w:t xml:space="preserve"> and Enoch Hale (</w:t>
            </w:r>
            <w:r w:rsidR="00D93FA1">
              <w:t>68-69)</w:t>
            </w:r>
          </w:p>
        </w:tc>
        <w:tc>
          <w:tcPr>
            <w:tcW w:w="3420" w:type="dxa"/>
          </w:tcPr>
          <w:p w:rsidR="00FE6C75" w:rsidRDefault="00266E80" w14:paraId="3B2055B1" w14:textId="77777777">
            <w:r>
              <w:t>This real-time activity follows a 5-step process:</w:t>
            </w:r>
          </w:p>
          <w:p w:rsidR="00266E80" w:rsidP="00266E80" w:rsidRDefault="00266E80" w14:paraId="770B0F49" w14:textId="1C191D7A">
            <w:pPr>
              <w:pStyle w:val="ListParagraph"/>
              <w:numPr>
                <w:ilvl w:val="0"/>
                <w:numId w:val="2"/>
              </w:numPr>
            </w:pPr>
            <w:r>
              <w:t>Instructor introduces topic.</w:t>
            </w:r>
          </w:p>
          <w:p w:rsidR="00266E80" w:rsidP="00266E80" w:rsidRDefault="00266E80" w14:paraId="058D62EF" w14:textId="77777777">
            <w:pPr>
              <w:pStyle w:val="ListParagraph"/>
              <w:numPr>
                <w:ilvl w:val="0"/>
                <w:numId w:val="2"/>
              </w:numPr>
            </w:pPr>
            <w:r>
              <w:t>Students review activity, rules, roles, and guiding questions.</w:t>
            </w:r>
          </w:p>
          <w:p w:rsidR="00266E80" w:rsidP="00266E80" w:rsidRDefault="00266E80" w14:paraId="6E12BAC8" w14:textId="77777777">
            <w:pPr>
              <w:pStyle w:val="ListParagraph"/>
              <w:numPr>
                <w:ilvl w:val="0"/>
                <w:numId w:val="2"/>
              </w:numPr>
            </w:pPr>
            <w:r>
              <w:t>Students choose a role.</w:t>
            </w:r>
          </w:p>
          <w:p w:rsidR="00266E80" w:rsidP="00266E80" w:rsidRDefault="00266E80" w14:paraId="4344390F" w14:textId="3183322E">
            <w:pPr>
              <w:pStyle w:val="ListParagraph"/>
              <w:numPr>
                <w:ilvl w:val="0"/>
                <w:numId w:val="2"/>
              </w:numPr>
            </w:pPr>
            <w:r>
              <w:t>Students meet in groups outside of class to prepare responses to instructor-created questions and rehearse.</w:t>
            </w:r>
          </w:p>
          <w:p w:rsidRPr="00266E80" w:rsidR="00266E80" w:rsidP="00266E80" w:rsidRDefault="00266E80" w14:paraId="3C0FFCA1" w14:textId="047A120C">
            <w:pPr>
              <w:pStyle w:val="ListParagraph"/>
              <w:numPr>
                <w:ilvl w:val="0"/>
                <w:numId w:val="2"/>
              </w:numPr>
            </w:pPr>
            <w:r>
              <w:t>Role play is followed by whole class discussion.</w:t>
            </w:r>
          </w:p>
        </w:tc>
        <w:tc>
          <w:tcPr>
            <w:tcW w:w="2790" w:type="dxa"/>
          </w:tcPr>
          <w:p w:rsidR="00266E80" w:rsidRDefault="00266E80" w14:paraId="2E456FDB" w14:textId="4673E9CF">
            <w:r>
              <w:t xml:space="preserve">If technological issues are not a barrier, conduct the role </w:t>
            </w:r>
            <w:proofErr w:type="gramStart"/>
            <w:r>
              <w:t>play  as</w:t>
            </w:r>
            <w:proofErr w:type="gramEnd"/>
            <w:r>
              <w:t xml:space="preserve"> you would in a face-to-face course. </w:t>
            </w:r>
          </w:p>
          <w:p w:rsidR="00266E80" w:rsidRDefault="00266E80" w14:paraId="67DD8576" w14:textId="3855E2D9"/>
          <w:p w:rsidR="00FE6C75" w:rsidRDefault="00266E80" w14:paraId="15E4B510" w14:textId="77E0DAE8">
            <w:r>
              <w:t>Otherwise, modify the role play for a smaller group. Students attending in-person form one group; virtual students are divided into small groups, as well.</w:t>
            </w:r>
          </w:p>
          <w:p w:rsidR="00266E80" w:rsidRDefault="00266E80" w14:paraId="46936B7B" w14:textId="77777777"/>
          <w:p w:rsidR="00266E80" w:rsidRDefault="00266E80" w14:paraId="382FE53C" w14:textId="77777777"/>
          <w:p w:rsidRPr="0036414E" w:rsidR="0036414E" w:rsidP="0036414E" w:rsidRDefault="0036414E" w14:paraId="0193AA75" w14:textId="77777777"/>
          <w:p w:rsidRPr="0036414E" w:rsidR="0036414E" w:rsidP="0036414E" w:rsidRDefault="0036414E" w14:paraId="06AD9707" w14:textId="77777777"/>
          <w:p w:rsidR="0036414E" w:rsidP="0036414E" w:rsidRDefault="0036414E" w14:paraId="0A5704CA" w14:textId="77777777"/>
          <w:p w:rsidRPr="0036414E" w:rsidR="0036414E" w:rsidP="0036414E" w:rsidRDefault="0036414E" w14:paraId="3189F4FC" w14:textId="77777777"/>
          <w:p w:rsidR="0036414E" w:rsidP="0036414E" w:rsidRDefault="0036414E" w14:paraId="48F0F3C5" w14:textId="77777777"/>
          <w:p w:rsidRPr="0036414E" w:rsidR="0036414E" w:rsidP="0036414E" w:rsidRDefault="0036414E" w14:paraId="4C5B783E" w14:textId="1488389F">
            <w:pPr>
              <w:jc w:val="center"/>
            </w:pPr>
          </w:p>
        </w:tc>
        <w:tc>
          <w:tcPr>
            <w:tcW w:w="2340" w:type="dxa"/>
          </w:tcPr>
          <w:p w:rsidR="00FE6C75" w:rsidRDefault="00266E80" w14:paraId="6C20AE80" w14:textId="6F7AC753">
            <w:r>
              <w:t>Students participate in the role play using a tool such as Flipgrid or VoiceThread. Students have a deadline for contributing their responses, a deadline for making and responding to comments, and a deadline for participating in a whole class discussion.</w:t>
            </w:r>
          </w:p>
        </w:tc>
        <w:tc>
          <w:tcPr>
            <w:tcW w:w="4140" w:type="dxa"/>
          </w:tcPr>
          <w:p w:rsidR="00FE6C75" w:rsidRDefault="00266E80" w14:paraId="0F6FA146" w14:textId="77777777">
            <w:r>
              <w:t>Give students playing the same role time to meet before the role play takes place. After the assignment is complete, ask students to submit a reflection of the activity and its purpose in relation to learning objectives.</w:t>
            </w:r>
          </w:p>
          <w:p w:rsidR="00B13B93" w:rsidRDefault="00B13B93" w14:paraId="0B808BFB" w14:textId="77777777"/>
          <w:p w:rsidR="00B13B93" w:rsidRDefault="00B13B93" w14:paraId="3CD34562" w14:textId="322AF549">
            <w:r>
              <w:t xml:space="preserve">You can modify this assignment to </w:t>
            </w:r>
            <w:r w:rsidR="008E5845">
              <w:t>function as a “debate with role play” (</w:t>
            </w:r>
            <w:r w:rsidR="00C006F6">
              <w:t>86).</w:t>
            </w:r>
          </w:p>
        </w:tc>
      </w:tr>
      <w:tr w:rsidR="00266E80" w:rsidTr="00E93C24" w14:paraId="5D0FFFFD" w14:textId="77777777">
        <w:trPr>
          <w:cantSplit/>
        </w:trPr>
        <w:tc>
          <w:tcPr>
            <w:tcW w:w="1885" w:type="dxa"/>
          </w:tcPr>
          <w:p w:rsidR="00266E80" w:rsidP="00561231" w:rsidRDefault="00266E80" w14:paraId="5E81F588" w14:textId="4CA12B65">
            <w:pPr>
              <w:pStyle w:val="Heading1"/>
              <w:outlineLvl w:val="0"/>
            </w:pPr>
            <w:bookmarkStart w:name="_Toc57797097" w:id="15"/>
            <w:r>
              <w:lastRenderedPageBreak/>
              <w:t>Reacting to the Past Mini Role Play Games</w:t>
            </w:r>
            <w:bookmarkEnd w:id="15"/>
          </w:p>
          <w:p w:rsidR="00AF5E7D" w:rsidRDefault="00AF5E7D" w14:paraId="50B42824" w14:textId="2A74E078"/>
          <w:p w:rsidR="00E53D71" w:rsidP="008A164E" w:rsidRDefault="008A164E" w14:paraId="740718D0" w14:textId="50638DEA">
            <w:r>
              <w:t>Submitted by Sandra Sousa and Ann Neville Miller (</w:t>
            </w:r>
            <w:r w:rsidR="00E53D71">
              <w:t>70-71)</w:t>
            </w:r>
          </w:p>
        </w:tc>
        <w:tc>
          <w:tcPr>
            <w:tcW w:w="3420" w:type="dxa"/>
          </w:tcPr>
          <w:p w:rsidR="00266E80" w:rsidRDefault="00266E80" w14:paraId="4F4FDFB8" w14:textId="24229848">
            <w:r>
              <w:t xml:space="preserve">Students take on the role of an assigned person in a historic incident. They research the role they play and participate in classroom activities as that person. </w:t>
            </w:r>
            <w:r w:rsidR="00EF1D56">
              <w:t xml:space="preserve">Reacting to the Past (RTTP) games typically span five weeks but can be conducted over one to two sessions. </w:t>
            </w:r>
          </w:p>
        </w:tc>
        <w:tc>
          <w:tcPr>
            <w:tcW w:w="2790" w:type="dxa"/>
          </w:tcPr>
          <w:p w:rsidR="00266E80" w:rsidRDefault="00EF1D56" w14:paraId="46466EEF" w14:textId="39F29DBA">
            <w:r>
              <w:t xml:space="preserve">Students with similar roles or assigned perspectives meet in breakout rooms to plan responses to the role play. During the synchronous role play, one student has a decision-making role. </w:t>
            </w:r>
          </w:p>
        </w:tc>
        <w:tc>
          <w:tcPr>
            <w:tcW w:w="2340" w:type="dxa"/>
          </w:tcPr>
          <w:p w:rsidR="00266E80" w:rsidRDefault="00EF1D56" w14:paraId="171A9F8B" w14:textId="1A77F6EA">
            <w:r>
              <w:t xml:space="preserve">Students present their responses via video and reply to one another in character. If using the asynchronous option, do not pair it with a synchronous role play. </w:t>
            </w:r>
          </w:p>
        </w:tc>
        <w:tc>
          <w:tcPr>
            <w:tcW w:w="4140" w:type="dxa"/>
          </w:tcPr>
          <w:p w:rsidR="00266E80" w:rsidRDefault="00EF1D56" w14:paraId="73674D5E" w14:textId="7F429C47">
            <w:r>
              <w:t xml:space="preserve">Provide a rubric that explains the number of sources that should be referenced in writing their speech/part. Include the number of times the character should reply to others, as well as expectations related to dressing in character. </w:t>
            </w:r>
          </w:p>
        </w:tc>
      </w:tr>
      <w:tr w:rsidR="00EF1D56" w:rsidTr="00E93C24" w14:paraId="1CC6CF8C" w14:textId="77777777">
        <w:trPr>
          <w:cantSplit/>
        </w:trPr>
        <w:tc>
          <w:tcPr>
            <w:tcW w:w="1885" w:type="dxa"/>
          </w:tcPr>
          <w:p w:rsidR="00EF1D56" w:rsidP="00561231" w:rsidRDefault="00EF1D56" w14:paraId="49B295C7" w14:textId="31112753">
            <w:pPr>
              <w:pStyle w:val="Heading1"/>
              <w:outlineLvl w:val="0"/>
            </w:pPr>
            <w:bookmarkStart w:name="_Toc57797098" w:id="16"/>
            <w:r>
              <w:t>Peer Instruction</w:t>
            </w:r>
            <w:bookmarkEnd w:id="16"/>
          </w:p>
          <w:p w:rsidR="008A164E" w:rsidRDefault="008A164E" w14:paraId="67D935E8" w14:textId="12F6045D"/>
          <w:p w:rsidR="00411471" w:rsidP="008A164E" w:rsidRDefault="008A164E" w14:paraId="1F0AE770" w14:textId="7FF40EEA">
            <w:r>
              <w:t xml:space="preserve">Submitted by </w:t>
            </w:r>
            <w:proofErr w:type="spellStart"/>
            <w:r>
              <w:t>Cazembe</w:t>
            </w:r>
            <w:proofErr w:type="spellEnd"/>
            <w:r>
              <w:t xml:space="preserve"> Kennedy (</w:t>
            </w:r>
            <w:r w:rsidR="00411471">
              <w:t>72)</w:t>
            </w:r>
          </w:p>
        </w:tc>
        <w:tc>
          <w:tcPr>
            <w:tcW w:w="3420" w:type="dxa"/>
          </w:tcPr>
          <w:p w:rsidR="00EF1D56" w:rsidRDefault="00EF1D56" w14:paraId="005D7062" w14:textId="6139E960">
            <w:r>
              <w:t>Students privately respond to a multiple-choice question via polling tool. Partners discuss their answers and defend them. Students answer the question a second time (results visible to the class). The instructor explains the answer and moves on.</w:t>
            </w:r>
          </w:p>
        </w:tc>
        <w:tc>
          <w:tcPr>
            <w:tcW w:w="2790" w:type="dxa"/>
          </w:tcPr>
          <w:p w:rsidR="00EF1D56" w:rsidRDefault="00EF1D56" w14:paraId="1BAD1806" w14:textId="78F7A7D9">
            <w:r>
              <w:t xml:space="preserve">Replicate the activity by pairing students up in breakout rooms. </w:t>
            </w:r>
          </w:p>
        </w:tc>
        <w:tc>
          <w:tcPr>
            <w:tcW w:w="2340" w:type="dxa"/>
          </w:tcPr>
          <w:p w:rsidR="00EF1D56" w:rsidRDefault="00131FDB" w14:paraId="5A7F6F67" w14:textId="32776A0E">
            <w:r>
              <w:t xml:space="preserve">Replicate the activity by creating a quiz question in Blackboard that students answer individually. Peers would have to meet </w:t>
            </w:r>
            <w:r w:rsidR="0098109F">
              <w:t xml:space="preserve">afterward and </w:t>
            </w:r>
            <w:r>
              <w:t>within a specific timeframe. The instructor explanation would be made available using adaptive release at a specific time or after completion of the above activities.</w:t>
            </w:r>
          </w:p>
        </w:tc>
        <w:tc>
          <w:tcPr>
            <w:tcW w:w="4140" w:type="dxa"/>
          </w:tcPr>
          <w:p w:rsidR="00EF1D56" w:rsidRDefault="00131FDB" w14:paraId="65E1A6BF" w14:textId="6B8BFE35">
            <w:r>
              <w:t xml:space="preserve">Assign partners based on their availability during the week. You can collect this information via a poll or sign-up sheet. </w:t>
            </w:r>
          </w:p>
        </w:tc>
      </w:tr>
      <w:tr w:rsidR="00131FDB" w:rsidTr="00E93C24" w14:paraId="0669A60F" w14:textId="77777777">
        <w:trPr>
          <w:cantSplit/>
        </w:trPr>
        <w:tc>
          <w:tcPr>
            <w:tcW w:w="1885" w:type="dxa"/>
          </w:tcPr>
          <w:p w:rsidR="00131FDB" w:rsidP="00561231" w:rsidRDefault="00131FDB" w14:paraId="29CB06A7" w14:textId="251D2276">
            <w:pPr>
              <w:pStyle w:val="Heading1"/>
              <w:outlineLvl w:val="0"/>
            </w:pPr>
            <w:bookmarkStart w:name="_Toc57797099" w:id="17"/>
            <w:r>
              <w:t>Kahoot! Games</w:t>
            </w:r>
            <w:bookmarkEnd w:id="17"/>
          </w:p>
          <w:p w:rsidR="008A164E" w:rsidRDefault="008A164E" w14:paraId="36F19E53" w14:textId="6E53AF51"/>
          <w:p w:rsidR="00F13506" w:rsidP="008A164E" w:rsidRDefault="008A164E" w14:paraId="5EB89506" w14:textId="1DE06211">
            <w:r>
              <w:t>Submitted by Jennifer Morin, Sara Willox, and Sandra Avila (</w:t>
            </w:r>
            <w:r w:rsidR="00F13506">
              <w:t>73)</w:t>
            </w:r>
          </w:p>
        </w:tc>
        <w:tc>
          <w:tcPr>
            <w:tcW w:w="3420" w:type="dxa"/>
          </w:tcPr>
          <w:p w:rsidR="00131FDB" w:rsidRDefault="002F0C5A" w14:paraId="6A39F04D" w14:textId="3771B7F8">
            <w:r>
              <w:t>Create multiple choice questions for students to answer on a personal device</w:t>
            </w:r>
            <w:r w:rsidR="00407931">
              <w:t xml:space="preserve"> at the start of class. </w:t>
            </w:r>
            <w:r w:rsidR="0049142D">
              <w:t xml:space="preserve">Students receive immediate feedback when they answer questions, and the tool shows a leaderboard at the end of each game. </w:t>
            </w:r>
          </w:p>
        </w:tc>
        <w:tc>
          <w:tcPr>
            <w:tcW w:w="2790" w:type="dxa"/>
          </w:tcPr>
          <w:p w:rsidR="00131FDB" w:rsidRDefault="00983D54" w14:paraId="4BC4B41B" w14:textId="57372448">
            <w:r>
              <w:t xml:space="preserve">To play synchronously, share the game screen with </w:t>
            </w:r>
            <w:r w:rsidR="00E5169C">
              <w:t>virtual and in-person learners. Virtual learners will need two screens (one to see the game; one to submit answers) or will have to flip back and forth between pages or browsers on a single device.</w:t>
            </w:r>
          </w:p>
        </w:tc>
        <w:tc>
          <w:tcPr>
            <w:tcW w:w="2340" w:type="dxa"/>
          </w:tcPr>
          <w:p w:rsidR="00131FDB" w:rsidRDefault="00EA509C" w14:paraId="543E4C7E" w14:textId="59F62C39">
            <w:r>
              <w:t xml:space="preserve">Use Kahoot! games to reinforce knowledge or provide review opportunities. </w:t>
            </w:r>
            <w:r w:rsidR="003E4B85">
              <w:t>Games can bet set up as individual challenges with a deadline.</w:t>
            </w:r>
          </w:p>
        </w:tc>
        <w:tc>
          <w:tcPr>
            <w:tcW w:w="4140" w:type="dxa"/>
          </w:tcPr>
          <w:p w:rsidR="00131FDB" w:rsidRDefault="003E4B85" w14:paraId="7509720F" w14:textId="31561BCC">
            <w:r>
              <w:t>Many students will enjoy the competitive nature of the game; some students may f</w:t>
            </w:r>
            <w:r w:rsidR="004D2193">
              <w:t>ind the competitive element stressful. Alternative tools include SMART Suite’s premium tools (email Help Desk for a license)</w:t>
            </w:r>
            <w:r w:rsidR="11D10DB8">
              <w:t>,</w:t>
            </w:r>
            <w:r w:rsidR="00600FBD">
              <w:t xml:space="preserve"> </w:t>
            </w:r>
            <w:r w:rsidR="00A03746">
              <w:t>Poll Everywhere</w:t>
            </w:r>
            <w:r w:rsidR="05E07027">
              <w:t xml:space="preserve">, and </w:t>
            </w:r>
            <w:hyperlink w:history="1" r:id="rId45">
              <w:r w:rsidRPr="182DDCD0" w:rsidR="05E07027">
                <w:rPr>
                  <w:rStyle w:val="Hyperlink"/>
                </w:rPr>
                <w:t>Jeopardy</w:t>
              </w:r>
            </w:hyperlink>
          </w:p>
        </w:tc>
      </w:tr>
      <w:tr w:rsidR="00A03746" w:rsidTr="00E93C24" w14:paraId="140869BF" w14:textId="77777777">
        <w:trPr>
          <w:cantSplit/>
        </w:trPr>
        <w:tc>
          <w:tcPr>
            <w:tcW w:w="1885" w:type="dxa"/>
          </w:tcPr>
          <w:p w:rsidR="00A03746" w:rsidP="00561231" w:rsidRDefault="00A03746" w14:paraId="50C53A73" w14:textId="1786F0C5">
            <w:pPr>
              <w:pStyle w:val="Heading1"/>
              <w:outlineLvl w:val="0"/>
            </w:pPr>
            <w:bookmarkStart w:name="_Toc57797100" w:id="18"/>
            <w:r>
              <w:lastRenderedPageBreak/>
              <w:t>Know-Want-Learn (KWL) Charts</w:t>
            </w:r>
            <w:bookmarkEnd w:id="18"/>
          </w:p>
          <w:p w:rsidR="00DB2FC1" w:rsidRDefault="00DB2FC1" w14:paraId="361D28B8" w14:textId="77777777"/>
          <w:p w:rsidR="005F655C" w:rsidRDefault="00DB2FC1" w14:paraId="51F20348" w14:textId="09FBACEF">
            <w:r>
              <w:t xml:space="preserve">Submitted by </w:t>
            </w:r>
            <w:proofErr w:type="spellStart"/>
            <w:r>
              <w:t>Cazembe</w:t>
            </w:r>
            <w:proofErr w:type="spellEnd"/>
            <w:r>
              <w:t xml:space="preserve"> Kennedy (</w:t>
            </w:r>
            <w:r w:rsidR="00E517BF">
              <w:t>75)</w:t>
            </w:r>
          </w:p>
        </w:tc>
        <w:tc>
          <w:tcPr>
            <w:tcW w:w="3420" w:type="dxa"/>
          </w:tcPr>
          <w:p w:rsidR="00A03746" w:rsidRDefault="00DD2CA3" w14:paraId="208DD9E8" w14:textId="427BB5CE">
            <w:r>
              <w:t>Students complete a three-column chart in two phases. At the start of a class or unit, students list what the already know (K) and what they want (W) to know</w:t>
            </w:r>
            <w:r w:rsidR="000C54AD">
              <w:t xml:space="preserve"> in the chart. The chart can be completed individually, in groups, or as a whole class. At the end of the lesson or unit, students list what they have learned. </w:t>
            </w:r>
            <w:hyperlink w:history="1" r:id="rId46">
              <w:r w:rsidRPr="007A52F7" w:rsidR="00764FAE">
                <w:rPr>
                  <w:rStyle w:val="Hyperlink"/>
                </w:rPr>
                <w:t>An alternative version</w:t>
              </w:r>
            </w:hyperlink>
            <w:r w:rsidR="00764FAE">
              <w:t xml:space="preserve">, K-L-E-W, </w:t>
            </w:r>
            <w:r w:rsidR="00C23A8B">
              <w:t>has four columns: what I know</w:t>
            </w:r>
            <w:r w:rsidR="00530FEC">
              <w:t xml:space="preserve"> (K)</w:t>
            </w:r>
            <w:r w:rsidR="00C23A8B">
              <w:t>, what I learned</w:t>
            </w:r>
            <w:r w:rsidR="00530FEC">
              <w:t xml:space="preserve"> (L)</w:t>
            </w:r>
            <w:r w:rsidR="00F13506">
              <w:t xml:space="preserve"> and</w:t>
            </w:r>
            <w:r w:rsidR="00530FEC">
              <w:t xml:space="preserve"> supported by evidence (E), and what else I want (W) to learn. </w:t>
            </w:r>
          </w:p>
          <w:p w:rsidR="00181510" w:rsidRDefault="00181510" w14:paraId="3AD0F02B" w14:textId="77777777"/>
          <w:p w:rsidR="00181510" w:rsidRDefault="00E247CF" w14:paraId="13CA90B4" w14:textId="77777777">
            <w:r>
              <w:t xml:space="preserve">Encourage peer-to-peer learning by having students </w:t>
            </w:r>
            <w:r w:rsidR="007B40D5">
              <w:t xml:space="preserve">answer one another’s questions. </w:t>
            </w:r>
          </w:p>
          <w:p w:rsidR="00BE3765" w:rsidRDefault="00BE3765" w14:paraId="656BC06F" w14:textId="77777777"/>
          <w:p w:rsidR="00BE3765" w:rsidRDefault="00BE3765" w14:paraId="4C74C483" w14:textId="5DDF3F68">
            <w:r>
              <w:t>Have students convert the KWL chart into a</w:t>
            </w:r>
            <w:r w:rsidR="00600FBD">
              <w:t xml:space="preserve"> </w:t>
            </w:r>
            <w:r w:rsidR="0A5AEFDA">
              <w:t>concept map,</w:t>
            </w:r>
            <w:r>
              <w:t xml:space="preserve"> FAQ, or use it is a mini wiki.</w:t>
            </w:r>
          </w:p>
        </w:tc>
        <w:tc>
          <w:tcPr>
            <w:tcW w:w="2790" w:type="dxa"/>
          </w:tcPr>
          <w:p w:rsidR="00A03746" w:rsidRDefault="00540F31" w14:paraId="36A3A9E3" w14:textId="04DA8540">
            <w:r>
              <w:t>Students add to a shared document that contains the K-W-L table. Students can also meet in breakout rooms to discuss</w:t>
            </w:r>
            <w:r w:rsidR="00181510">
              <w:t xml:space="preserve"> the information in the table. </w:t>
            </w:r>
          </w:p>
        </w:tc>
        <w:tc>
          <w:tcPr>
            <w:tcW w:w="2340" w:type="dxa"/>
          </w:tcPr>
          <w:p w:rsidR="00A03746" w:rsidRDefault="00727529" w14:paraId="3FB92A34" w14:textId="6F15A5C7">
            <w:r>
              <w:t xml:space="preserve">Students interact </w:t>
            </w:r>
            <w:r w:rsidR="004D5657">
              <w:t xml:space="preserve">via contributions to a shared document. Specify how many contributions each student should make and by what deadline. </w:t>
            </w:r>
          </w:p>
        </w:tc>
        <w:tc>
          <w:tcPr>
            <w:tcW w:w="4140" w:type="dxa"/>
          </w:tcPr>
          <w:p w:rsidR="00A03746" w:rsidRDefault="003A3DBB" w14:paraId="3D94E455" w14:textId="5881D777">
            <w:r>
              <w:t xml:space="preserve">Use the KWL chart as scaffolding for a larger assignment. For example, </w:t>
            </w:r>
            <w:r w:rsidR="00D65B57">
              <w:t xml:space="preserve">in a </w:t>
            </w:r>
            <w:proofErr w:type="gramStart"/>
            <w:r w:rsidR="00D65B57">
              <w:t>subsequent assignment students</w:t>
            </w:r>
            <w:proofErr w:type="gramEnd"/>
            <w:r w:rsidR="00D65B57">
              <w:t xml:space="preserve"> can </w:t>
            </w:r>
            <w:r w:rsidR="005D03E1">
              <w:t xml:space="preserve">draw on the information in the KWL chart to develop a presentation, written response, role play part, </w:t>
            </w:r>
            <w:r w:rsidR="005C7377">
              <w:t xml:space="preserve">or solution to a case study. </w:t>
            </w:r>
          </w:p>
        </w:tc>
      </w:tr>
      <w:tr w:rsidR="003A3DBB" w:rsidTr="00E93C24" w14:paraId="165347E9" w14:textId="77777777">
        <w:trPr>
          <w:cantSplit/>
        </w:trPr>
        <w:tc>
          <w:tcPr>
            <w:tcW w:w="1885" w:type="dxa"/>
          </w:tcPr>
          <w:p w:rsidR="003A3DBB" w:rsidP="003F5BCD" w:rsidRDefault="005C7377" w14:paraId="792C5F01" w14:textId="31F864ED">
            <w:pPr>
              <w:pStyle w:val="Heading1"/>
              <w:outlineLvl w:val="0"/>
            </w:pPr>
            <w:bookmarkStart w:name="_Toc57797101" w:id="19"/>
            <w:r>
              <w:t>Jigsaw</w:t>
            </w:r>
            <w:bookmarkEnd w:id="19"/>
          </w:p>
          <w:p w:rsidR="00A21CBD" w:rsidRDefault="00A21CBD" w14:paraId="64054B64" w14:textId="3A2A22BB"/>
          <w:p w:rsidR="00E517BF" w:rsidP="00C16DCD" w:rsidRDefault="00A21CBD" w14:paraId="463064F3" w14:textId="31505DB5">
            <w:r>
              <w:t xml:space="preserve">Submitted by Carla C. </w:t>
            </w:r>
            <w:proofErr w:type="spellStart"/>
            <w:r>
              <w:t>Hozebin</w:t>
            </w:r>
            <w:proofErr w:type="spellEnd"/>
            <w:r w:rsidR="00C16DCD">
              <w:t xml:space="preserve"> (</w:t>
            </w:r>
            <w:r w:rsidR="00E517BF">
              <w:t>76</w:t>
            </w:r>
            <w:r w:rsidR="000F534D">
              <w:t>-77</w:t>
            </w:r>
            <w:r w:rsidR="00E517BF">
              <w:t>)</w:t>
            </w:r>
          </w:p>
        </w:tc>
        <w:tc>
          <w:tcPr>
            <w:tcW w:w="3420" w:type="dxa"/>
          </w:tcPr>
          <w:p w:rsidR="003A3DBB" w:rsidRDefault="005C7377" w14:paraId="499D956B" w14:textId="01D8BA08">
            <w:r>
              <w:t>The instructor divides students into groups</w:t>
            </w:r>
            <w:r w:rsidR="00326D75">
              <w:t xml:space="preserve">. Each group answers a specific question or explores an assigned topic. </w:t>
            </w:r>
            <w:r w:rsidR="00121E07">
              <w:t xml:space="preserve">Each group is assigned a letter (A, B, C, etc.). Once </w:t>
            </w:r>
            <w:r w:rsidR="009503A2">
              <w:t xml:space="preserve">groups have come to a common understanding of their answer or topic, </w:t>
            </w:r>
            <w:r w:rsidR="00963060">
              <w:t xml:space="preserve">they form new groups that contain one “expert” from each of the original groups (e.g., </w:t>
            </w:r>
            <w:r w:rsidR="00600C44">
              <w:t xml:space="preserve">each group consists of an ABC). </w:t>
            </w:r>
          </w:p>
        </w:tc>
        <w:tc>
          <w:tcPr>
            <w:tcW w:w="2790" w:type="dxa"/>
          </w:tcPr>
          <w:p w:rsidR="003A3DBB" w:rsidRDefault="00CD091A" w14:paraId="3D7A0D3A" w14:textId="6A163917">
            <w:r>
              <w:t xml:space="preserve">Groups A, B, C, etc., meet outside of class to discuss </w:t>
            </w:r>
            <w:r w:rsidR="00141FAD">
              <w:t xml:space="preserve">content. During class, the heterogeneous groups (ABC) meet in breakout rooms or in person to share information. </w:t>
            </w:r>
          </w:p>
        </w:tc>
        <w:tc>
          <w:tcPr>
            <w:tcW w:w="2340" w:type="dxa"/>
          </w:tcPr>
          <w:p w:rsidR="003A3DBB" w:rsidRDefault="003962F3" w14:paraId="4C37FB59" w14:textId="5A4037A3">
            <w:r>
              <w:t>Create groups A, B, and C</w:t>
            </w:r>
            <w:r w:rsidR="00D52CF1">
              <w:t xml:space="preserve"> using the Groups tool in Blackboard. Group members can meet virtually or </w:t>
            </w:r>
            <w:r w:rsidR="7E962755">
              <w:t xml:space="preserve">collaborate in </w:t>
            </w:r>
            <w:r w:rsidR="00D52CF1">
              <w:t xml:space="preserve">the group discussion forum. </w:t>
            </w:r>
          </w:p>
          <w:p w:rsidR="008241CA" w:rsidRDefault="008241CA" w14:paraId="46929CD2" w14:textId="77777777"/>
          <w:p w:rsidR="008241CA" w:rsidRDefault="008241CA" w14:paraId="0E5A3E5E" w14:textId="003A20EF">
            <w:r>
              <w:t>Create a second set of groups (ABC1, ABC2, ABC3)</w:t>
            </w:r>
            <w:r w:rsidR="00162D8F">
              <w:t xml:space="preserve"> for students to share information</w:t>
            </w:r>
            <w:r w:rsidR="003C300F">
              <w:t xml:space="preserve"> with one another</w:t>
            </w:r>
            <w:r w:rsidR="00162D8F">
              <w:t xml:space="preserve">. </w:t>
            </w:r>
          </w:p>
        </w:tc>
        <w:tc>
          <w:tcPr>
            <w:tcW w:w="4140" w:type="dxa"/>
          </w:tcPr>
          <w:p w:rsidR="003A3DBB" w:rsidRDefault="00162D8F" w14:paraId="37175CE3" w14:textId="1B88BE1A">
            <w:r>
              <w:t>Frame the conversations by providing an overarching question that students must respond to after participating in the jig</w:t>
            </w:r>
            <w:r w:rsidR="000E5E85">
              <w:t xml:space="preserve">saw. </w:t>
            </w:r>
            <w:r w:rsidR="003C300F">
              <w:t>Grade s</w:t>
            </w:r>
            <w:r w:rsidR="000E5E85">
              <w:t xml:space="preserve">tudent responses to the </w:t>
            </w:r>
            <w:proofErr w:type="gramStart"/>
            <w:r w:rsidR="000E5E85">
              <w:t>question  individually</w:t>
            </w:r>
            <w:proofErr w:type="gramEnd"/>
            <w:r w:rsidR="000E5E85">
              <w:t xml:space="preserve">. </w:t>
            </w:r>
          </w:p>
        </w:tc>
      </w:tr>
      <w:tr w:rsidR="000E5E85" w:rsidTr="00E93C24" w14:paraId="6D9DB431" w14:textId="77777777">
        <w:trPr>
          <w:cantSplit/>
        </w:trPr>
        <w:tc>
          <w:tcPr>
            <w:tcW w:w="1885" w:type="dxa"/>
          </w:tcPr>
          <w:p w:rsidR="000E5E85" w:rsidP="003F5BCD" w:rsidRDefault="000E5E85" w14:paraId="7AA12AA8" w14:textId="140BC5FB">
            <w:pPr>
              <w:pStyle w:val="Heading1"/>
              <w:outlineLvl w:val="0"/>
            </w:pPr>
            <w:bookmarkStart w:name="_Toc57797102" w:id="20"/>
            <w:r>
              <w:lastRenderedPageBreak/>
              <w:t>Gallery Walk</w:t>
            </w:r>
            <w:bookmarkEnd w:id="20"/>
          </w:p>
          <w:p w:rsidR="00C16DCD" w:rsidRDefault="00C16DCD" w14:paraId="5361C0EE" w14:textId="77777777"/>
          <w:p w:rsidR="000F534D" w:rsidRDefault="00C16DCD" w14:paraId="1DD3933A" w14:textId="23558D6A">
            <w:r>
              <w:t xml:space="preserve">Submitted by Susan </w:t>
            </w:r>
            <w:proofErr w:type="spellStart"/>
            <w:r>
              <w:t>Wegmann</w:t>
            </w:r>
            <w:proofErr w:type="spellEnd"/>
            <w:r>
              <w:t xml:space="preserve"> (</w:t>
            </w:r>
            <w:r w:rsidR="000F534D">
              <w:t>78-79)</w:t>
            </w:r>
          </w:p>
          <w:p w:rsidR="000F534D" w:rsidRDefault="000F534D" w14:paraId="6D24CBD8" w14:textId="77777777"/>
          <w:p w:rsidRPr="000F534D" w:rsidR="000F534D" w:rsidRDefault="000F534D" w14:paraId="6105CB9A" w14:textId="15BEFA8F">
            <w:pPr>
              <w:rPr>
                <w:i/>
                <w:iCs/>
              </w:rPr>
            </w:pPr>
            <w:r>
              <w:rPr>
                <w:i/>
                <w:iCs/>
              </w:rPr>
              <w:t xml:space="preserve">*Note: </w:t>
            </w:r>
            <w:r w:rsidR="00926A5D">
              <w:rPr>
                <w:i/>
                <w:iCs/>
              </w:rPr>
              <w:t xml:space="preserve">In K-12 education, this activity may be referred to as “Four Corners” and a Gallery Walk described </w:t>
            </w:r>
            <w:r w:rsidR="007D13A9">
              <w:rPr>
                <w:i/>
                <w:iCs/>
              </w:rPr>
              <w:t>differently.</w:t>
            </w:r>
          </w:p>
        </w:tc>
        <w:tc>
          <w:tcPr>
            <w:tcW w:w="3420" w:type="dxa"/>
          </w:tcPr>
          <w:p w:rsidR="000E5E85" w:rsidRDefault="00461841" w14:paraId="3660B76D" w14:textId="43289803">
            <w:r>
              <w:t xml:space="preserve">Divide students into groups of no more than six. Assign each group to a </w:t>
            </w:r>
            <w:r w:rsidR="00105662">
              <w:t>question or topic, written on a large sheet of poster paper stuck to the classroom wall</w:t>
            </w:r>
            <w:r w:rsidR="00452F86">
              <w:t>. The groups rotate through the room, visiting each station to add new information or make corrections</w:t>
            </w:r>
            <w:r w:rsidR="00F9395D">
              <w:t xml:space="preserve">. When groups reach the final poster, they summarize its contents and present to the whole class. </w:t>
            </w:r>
          </w:p>
        </w:tc>
        <w:tc>
          <w:tcPr>
            <w:tcW w:w="2790" w:type="dxa"/>
          </w:tcPr>
          <w:p w:rsidR="000E5E85" w:rsidRDefault="00D81F72" w14:paraId="37699A54" w14:textId="47E9A44B">
            <w:r>
              <w:t xml:space="preserve">Instructor creates 4-5 questions and shares them with students. </w:t>
            </w:r>
            <w:r w:rsidR="003836D3">
              <w:t xml:space="preserve">Students have 8-10 minutes to write down individual responses to the questions. </w:t>
            </w:r>
            <w:r w:rsidR="00BE2B73">
              <w:t xml:space="preserve">Students divide into smaller groups and discuss their answers with one another. One person in each group records responses in a shared document. </w:t>
            </w:r>
            <w:r w:rsidR="004D0780">
              <w:t>The i</w:t>
            </w:r>
            <w:r w:rsidR="00CD7215">
              <w:t xml:space="preserve">nstructor </w:t>
            </w:r>
            <w:r w:rsidR="004D0780">
              <w:t xml:space="preserve">brings the groups back to together and </w:t>
            </w:r>
            <w:r w:rsidR="00CD7215">
              <w:t xml:space="preserve">leads </w:t>
            </w:r>
            <w:r w:rsidR="004D0780">
              <w:t xml:space="preserve">a </w:t>
            </w:r>
            <w:r w:rsidR="00CD7215">
              <w:t>whole class discussion about the questions.</w:t>
            </w:r>
          </w:p>
        </w:tc>
        <w:tc>
          <w:tcPr>
            <w:tcW w:w="2340" w:type="dxa"/>
          </w:tcPr>
          <w:p w:rsidR="000E5E85" w:rsidRDefault="00A93013" w14:paraId="6952582A" w14:textId="38A2F590">
            <w:r>
              <w:t xml:space="preserve">Students answer 4-5 questions as they consume the week’s content (video lectures, readings, etc.). Students </w:t>
            </w:r>
            <w:r w:rsidR="00C62F1C">
              <w:t>contribute responses in a shared PowerPoint or Word file (one slide/page per question)</w:t>
            </w:r>
            <w:r w:rsidR="00404758">
              <w:t xml:space="preserve"> by deadline A. By deadline B, students review all contributions</w:t>
            </w:r>
            <w:r w:rsidR="001F704A">
              <w:t>. Students participate in an asynchronous conversation about the questions with assigned peers.</w:t>
            </w:r>
          </w:p>
        </w:tc>
        <w:tc>
          <w:tcPr>
            <w:tcW w:w="4140" w:type="dxa"/>
          </w:tcPr>
          <w:p w:rsidR="000E5E85" w:rsidRDefault="009E6CB7" w14:paraId="170D2052" w14:textId="69E2F22B">
            <w:r>
              <w:t>Provide students with frequent reminders about deadlines when doing this assignment asynchronously.</w:t>
            </w:r>
          </w:p>
        </w:tc>
      </w:tr>
      <w:tr w:rsidR="009E6CB7" w:rsidTr="00E93C24" w14:paraId="1CB59AAF" w14:textId="77777777">
        <w:trPr>
          <w:cantSplit/>
        </w:trPr>
        <w:tc>
          <w:tcPr>
            <w:tcW w:w="1885" w:type="dxa"/>
          </w:tcPr>
          <w:p w:rsidR="009E6CB7" w:rsidP="003F5BCD" w:rsidRDefault="009471A9" w14:paraId="760E6ADE" w14:textId="71A774E5">
            <w:pPr>
              <w:pStyle w:val="Heading1"/>
              <w:outlineLvl w:val="0"/>
            </w:pPr>
            <w:bookmarkStart w:name="_Toc57797103" w:id="21"/>
            <w:r>
              <w:t>Escape Room</w:t>
            </w:r>
            <w:bookmarkEnd w:id="21"/>
          </w:p>
          <w:p w:rsidR="00C16DCD" w:rsidRDefault="00C16DCD" w14:paraId="4D30E8A2" w14:textId="6859628B"/>
          <w:p w:rsidR="00083411" w:rsidP="005031EA" w:rsidRDefault="005031EA" w14:paraId="5E9D2002" w14:textId="4172BC8F">
            <w:r>
              <w:t>Submitted by Kersten T. Schroeder (</w:t>
            </w:r>
            <w:r w:rsidR="00083411">
              <w:t>82-83)</w:t>
            </w:r>
          </w:p>
        </w:tc>
        <w:tc>
          <w:tcPr>
            <w:tcW w:w="3420" w:type="dxa"/>
          </w:tcPr>
          <w:p w:rsidR="009E6CB7" w:rsidRDefault="00471ABE" w14:paraId="4CE1DE3E" w14:textId="6619E302">
            <w:r>
              <w:t>Create a s</w:t>
            </w:r>
            <w:r w:rsidR="004A330A">
              <w:t xml:space="preserve">eries of problems that students </w:t>
            </w:r>
            <w:r w:rsidR="002F1546">
              <w:t>must</w:t>
            </w:r>
            <w:r w:rsidR="004A330A">
              <w:t xml:space="preserve"> solve to “escape” class. Use physical </w:t>
            </w:r>
            <w:r w:rsidR="00E52A1B">
              <w:t>objects and/or images in the classroom environment.</w:t>
            </w:r>
          </w:p>
        </w:tc>
        <w:tc>
          <w:tcPr>
            <w:tcW w:w="2790" w:type="dxa"/>
          </w:tcPr>
          <w:p w:rsidR="009E6CB7" w:rsidRDefault="006C3612" w14:paraId="1017D17C" w14:textId="0F704175">
            <w:r>
              <w:t xml:space="preserve">Use online survey tools to create the escape room puzzles. </w:t>
            </w:r>
            <w:r w:rsidR="00C71C96">
              <w:t>Show students how to navigate through the digital escape room</w:t>
            </w:r>
            <w:r w:rsidR="001A71AE">
              <w:t xml:space="preserve"> and explain any guidelines. For example, students will need to know if answers are case sensitive.</w:t>
            </w:r>
            <w:r w:rsidR="0012665C">
              <w:t xml:space="preserve"> Divide students into groups and send them to breakout rooms to solve the puzzles.</w:t>
            </w:r>
          </w:p>
        </w:tc>
        <w:tc>
          <w:tcPr>
            <w:tcW w:w="2340" w:type="dxa"/>
          </w:tcPr>
          <w:p w:rsidR="009E6CB7" w:rsidRDefault="008F2349" w14:paraId="7CCC372B" w14:textId="1D1CA04A">
            <w:r>
              <w:t>Student groups can meet synchronously to work on the puzzles</w:t>
            </w:r>
            <w:r w:rsidR="00DB6927">
              <w:t xml:space="preserve">. </w:t>
            </w:r>
          </w:p>
        </w:tc>
        <w:tc>
          <w:tcPr>
            <w:tcW w:w="4140" w:type="dxa"/>
          </w:tcPr>
          <w:p w:rsidR="009E6CB7" w:rsidRDefault="00474C6C" w14:paraId="1BD62C95" w14:textId="532320BA">
            <w:r>
              <w:t>“Design an extra credit assignment for students to create a couple of puzzles, riddles, or problems for a Virtual Escape Room”</w:t>
            </w:r>
            <w:r w:rsidR="00C943B6">
              <w:t xml:space="preserve"> (83).</w:t>
            </w:r>
            <w:r>
              <w:t xml:space="preserve"> You can use these in the future. </w:t>
            </w:r>
          </w:p>
          <w:p w:rsidR="00474C6C" w:rsidRDefault="00474C6C" w14:paraId="7949AEEF" w14:textId="77777777"/>
          <w:p w:rsidR="00474C6C" w:rsidRDefault="004B5705" w14:paraId="12A1008E" w14:textId="77777777">
            <w:r>
              <w:t xml:space="preserve">Make use of tools available in the LMS if you do not want to use an online survey tool. </w:t>
            </w:r>
          </w:p>
          <w:p w:rsidR="004B5705" w:rsidRDefault="004B5705" w14:paraId="00237A34" w14:textId="77777777"/>
          <w:p w:rsidR="004B5705" w:rsidRDefault="004B5705" w14:paraId="416D6482" w14:textId="459F022E"/>
        </w:tc>
      </w:tr>
      <w:tr w:rsidR="00C006F6" w:rsidTr="00E93C24" w14:paraId="78BCF404" w14:textId="77777777">
        <w:trPr>
          <w:cantSplit/>
        </w:trPr>
        <w:tc>
          <w:tcPr>
            <w:tcW w:w="1885" w:type="dxa"/>
          </w:tcPr>
          <w:p w:rsidR="00C006F6" w:rsidP="003F5BCD" w:rsidRDefault="00C006F6" w14:paraId="2CAC484E" w14:textId="04656D7B">
            <w:pPr>
              <w:pStyle w:val="Heading1"/>
              <w:outlineLvl w:val="0"/>
            </w:pPr>
            <w:bookmarkStart w:name="_Toc57797104" w:id="22"/>
            <w:r>
              <w:t>End of Semester Reflection</w:t>
            </w:r>
            <w:bookmarkEnd w:id="22"/>
          </w:p>
          <w:p w:rsidR="005031EA" w:rsidRDefault="005031EA" w14:paraId="686C652A" w14:textId="2171F87E"/>
          <w:p w:rsidR="00BD6108" w:rsidP="005031EA" w:rsidRDefault="005031EA" w14:paraId="6A9097F6" w14:textId="19AC4B0C">
            <w:r>
              <w:t xml:space="preserve">Submitted by Elise </w:t>
            </w:r>
            <w:proofErr w:type="spellStart"/>
            <w:r>
              <w:t>Verdooner</w:t>
            </w:r>
            <w:proofErr w:type="spellEnd"/>
            <w:r>
              <w:t xml:space="preserve"> and </w:t>
            </w:r>
            <w:proofErr w:type="spellStart"/>
            <w:r>
              <w:t>Matthea</w:t>
            </w:r>
            <w:proofErr w:type="spellEnd"/>
            <w:r>
              <w:t xml:space="preserve"> </w:t>
            </w:r>
            <w:proofErr w:type="spellStart"/>
            <w:r>
              <w:t>Maquart</w:t>
            </w:r>
            <w:proofErr w:type="spellEnd"/>
            <w:r>
              <w:t xml:space="preserve"> (</w:t>
            </w:r>
            <w:r w:rsidR="00BD6108">
              <w:t>84-85)</w:t>
            </w:r>
          </w:p>
        </w:tc>
        <w:tc>
          <w:tcPr>
            <w:tcW w:w="3420" w:type="dxa"/>
          </w:tcPr>
          <w:p w:rsidR="00C006F6" w:rsidRDefault="00C006F6" w14:paraId="4822A2B1" w14:textId="6EC33FAF">
            <w:r>
              <w:t>At the end of the semester, students write a letter to themselves based on prompts provided by the instructor. Students self-address an envelope, and the instructor mails the reflections to students after a predetermined amount of time.</w:t>
            </w:r>
          </w:p>
        </w:tc>
        <w:tc>
          <w:tcPr>
            <w:tcW w:w="2790" w:type="dxa"/>
          </w:tcPr>
          <w:p w:rsidR="00C006F6" w:rsidRDefault="00C006F6" w14:paraId="68F7CC06" w14:textId="77777777">
            <w:r>
              <w:t xml:space="preserve">Students submit their letters electronically to the instructor. The instructor emails the letters to students after a predetermined amount of time. </w:t>
            </w:r>
          </w:p>
        </w:tc>
        <w:tc>
          <w:tcPr>
            <w:tcW w:w="2340" w:type="dxa"/>
          </w:tcPr>
          <w:p w:rsidR="00C006F6" w:rsidRDefault="00C006F6" w14:paraId="61F8796E" w14:textId="432A6572">
            <w:r>
              <w:t>Same</w:t>
            </w:r>
          </w:p>
        </w:tc>
        <w:tc>
          <w:tcPr>
            <w:tcW w:w="4140" w:type="dxa"/>
          </w:tcPr>
          <w:p w:rsidR="00C006F6" w:rsidRDefault="00C006F6" w14:paraId="14576B52" w14:textId="30311ECF">
            <w:r>
              <w:t xml:space="preserve">Ask students to write a letter to themselves at the beginning of the semester. Share that letter with students before they begin writing the end-of-semester letter. </w:t>
            </w:r>
          </w:p>
        </w:tc>
      </w:tr>
      <w:tr w:rsidR="00C006F6" w:rsidTr="00E93C24" w14:paraId="41A8D087" w14:textId="77777777">
        <w:trPr>
          <w:cantSplit/>
        </w:trPr>
        <w:tc>
          <w:tcPr>
            <w:tcW w:w="1885" w:type="dxa"/>
          </w:tcPr>
          <w:p w:rsidR="00C006F6" w:rsidP="003F5BCD" w:rsidRDefault="00DC1BE4" w14:paraId="3A77B7C4" w14:textId="78B98625">
            <w:pPr>
              <w:pStyle w:val="Heading1"/>
              <w:outlineLvl w:val="0"/>
            </w:pPr>
            <w:bookmarkStart w:name="_Toc57797105" w:id="23"/>
            <w:r>
              <w:t>Application Cards</w:t>
            </w:r>
            <w:bookmarkEnd w:id="23"/>
          </w:p>
          <w:p w:rsidR="00B23F04" w:rsidRDefault="00B23F04" w14:paraId="1555C755" w14:textId="16CCCF97"/>
          <w:p w:rsidR="00B23F04" w:rsidRDefault="00B23F04" w14:paraId="4A4480D0" w14:textId="7DD08034">
            <w:r>
              <w:t xml:space="preserve">Submitted by Megan </w:t>
            </w:r>
            <w:proofErr w:type="spellStart"/>
            <w:r>
              <w:t>Pietruszewski</w:t>
            </w:r>
            <w:proofErr w:type="spellEnd"/>
          </w:p>
          <w:p w:rsidR="002119DB" w:rsidRDefault="002119DB" w14:paraId="3AD28D0D" w14:textId="181BEF61">
            <w:r>
              <w:t>(89</w:t>
            </w:r>
            <w:r w:rsidR="00736503">
              <w:t>-90</w:t>
            </w:r>
            <w:r>
              <w:t>)</w:t>
            </w:r>
          </w:p>
        </w:tc>
        <w:tc>
          <w:tcPr>
            <w:tcW w:w="3420" w:type="dxa"/>
          </w:tcPr>
          <w:p w:rsidR="00CE7EAD" w:rsidRDefault="00DC1BE4" w14:paraId="3A79EDE3" w14:textId="46C1553B">
            <w:r>
              <w:t xml:space="preserve">At the end of a lesson or unit, students submit </w:t>
            </w:r>
            <w:r w:rsidR="00331DEF">
              <w:t>“at least one possible, real-world application for what they have just learned”</w:t>
            </w:r>
            <w:r w:rsidR="00BD6108">
              <w:t xml:space="preserve"> (</w:t>
            </w:r>
            <w:r w:rsidR="002119DB">
              <w:t>90)</w:t>
            </w:r>
            <w:r w:rsidR="00865590">
              <w:t>.</w:t>
            </w:r>
            <w:r w:rsidR="00CE7EAD">
              <w:t xml:space="preserve"> S</w:t>
            </w:r>
            <w:r w:rsidR="00F1298A">
              <w:t>tudents can share ideas during a class discussion or on a discussion forum.</w:t>
            </w:r>
          </w:p>
        </w:tc>
        <w:tc>
          <w:tcPr>
            <w:tcW w:w="2790" w:type="dxa"/>
          </w:tcPr>
          <w:p w:rsidR="00C006F6" w:rsidRDefault="00F1298A" w14:paraId="72A7DFD9" w14:textId="1213124A">
            <w:r>
              <w:t>Students submit ideas to a discussion forum.</w:t>
            </w:r>
          </w:p>
        </w:tc>
        <w:tc>
          <w:tcPr>
            <w:tcW w:w="2340" w:type="dxa"/>
          </w:tcPr>
          <w:p w:rsidR="00C006F6" w:rsidRDefault="004F7DBD" w14:paraId="2D43857D" w14:textId="30DFEF36">
            <w:r>
              <w:t>Students submit ideas as comments on a video lecture</w:t>
            </w:r>
            <w:r w:rsidR="005A3A79">
              <w:t xml:space="preserve">, or they can submit them to a discussion forum. </w:t>
            </w:r>
          </w:p>
        </w:tc>
        <w:tc>
          <w:tcPr>
            <w:tcW w:w="4140" w:type="dxa"/>
          </w:tcPr>
          <w:p w:rsidR="00C006F6" w:rsidRDefault="00CB3649" w14:paraId="1264D76B" w14:textId="0CD99125">
            <w:r>
              <w:t>Consider doing this activity multiple times throughout the semester</w:t>
            </w:r>
            <w:r w:rsidR="00D452CA">
              <w:t xml:space="preserve">. Gen Z students have a strong preference for relevant, career-related educational experiences. </w:t>
            </w:r>
          </w:p>
        </w:tc>
      </w:tr>
      <w:tr w:rsidR="005A3A79" w:rsidTr="00E93C24" w14:paraId="782E8A4B" w14:textId="77777777">
        <w:trPr>
          <w:cantSplit/>
        </w:trPr>
        <w:tc>
          <w:tcPr>
            <w:tcW w:w="1885" w:type="dxa"/>
          </w:tcPr>
          <w:p w:rsidR="005A3A79" w:rsidP="003F5BCD" w:rsidRDefault="00DD7632" w14:paraId="5CE8849F" w14:textId="2CF59419">
            <w:pPr>
              <w:pStyle w:val="Heading1"/>
              <w:outlineLvl w:val="0"/>
            </w:pPr>
            <w:bookmarkStart w:name="_Toc57797106" w:id="24"/>
            <w:r>
              <w:lastRenderedPageBreak/>
              <w:t>Spotlight Peer Review</w:t>
            </w:r>
            <w:bookmarkEnd w:id="24"/>
          </w:p>
          <w:p w:rsidR="008434AC" w:rsidRDefault="008434AC" w14:paraId="4296B336" w14:textId="2A65F204"/>
          <w:p w:rsidR="00A22A7F" w:rsidP="008434AC" w:rsidRDefault="008434AC" w14:paraId="78394134" w14:textId="3DBAF517">
            <w:r>
              <w:t xml:space="preserve">Submitted by Julia Mason </w:t>
            </w:r>
            <w:r w:rsidR="00A22A7F">
              <w:t>(92-93)</w:t>
            </w:r>
          </w:p>
        </w:tc>
        <w:tc>
          <w:tcPr>
            <w:tcW w:w="3420" w:type="dxa"/>
          </w:tcPr>
          <w:p w:rsidR="00B2477E" w:rsidRDefault="0049159E" w14:paraId="47874E78" w14:textId="00FFC3C6">
            <w:r>
              <w:t xml:space="preserve">Select a portion of student essays for peer review (from ¼ to ½). </w:t>
            </w:r>
            <w:r w:rsidR="00BB2DB7">
              <w:t>Students prepare feedback to assigned essays</w:t>
            </w:r>
            <w:r w:rsidR="00B2477E">
              <w:t xml:space="preserve"> and then compare </w:t>
            </w:r>
            <w:r w:rsidR="00720CD5">
              <w:t>their feedback to the</w:t>
            </w:r>
            <w:r w:rsidR="00B2477E">
              <w:t xml:space="preserve"> instructor’s </w:t>
            </w:r>
            <w:r w:rsidR="00720CD5">
              <w:t>(presented during class).</w:t>
            </w:r>
            <w:r w:rsidR="00B2477E">
              <w:t xml:space="preserve"> </w:t>
            </w:r>
          </w:p>
        </w:tc>
        <w:tc>
          <w:tcPr>
            <w:tcW w:w="2790" w:type="dxa"/>
          </w:tcPr>
          <w:p w:rsidR="005A3A79" w:rsidRDefault="008D61E2" w14:paraId="2CDA1EB2" w14:textId="475D184A">
            <w:r>
              <w:t xml:space="preserve">Assign a set of essays or projects to groups of students. </w:t>
            </w:r>
            <w:r w:rsidR="008F38DF">
              <w:t xml:space="preserve">Students review the projects using agreed-upon guidelines and submit review notes to the instructor prior to the next synchronous session. </w:t>
            </w:r>
            <w:r w:rsidR="009F2E04">
              <w:t xml:space="preserve">In the synchronous session, students </w:t>
            </w:r>
            <w:r w:rsidR="001A085D">
              <w:t>explain their feedback with additional input from the instructor</w:t>
            </w:r>
            <w:r w:rsidR="00E25E9C">
              <w:t>. Discussion includes</w:t>
            </w:r>
            <w:r w:rsidR="001A085D">
              <w:t xml:space="preserve"> expla</w:t>
            </w:r>
            <w:r w:rsidR="00E25E9C">
              <w:t xml:space="preserve">ining </w:t>
            </w:r>
            <w:r w:rsidR="001A085D">
              <w:t>how to respond to peer comments.</w:t>
            </w:r>
          </w:p>
        </w:tc>
        <w:tc>
          <w:tcPr>
            <w:tcW w:w="2340" w:type="dxa"/>
          </w:tcPr>
          <w:p w:rsidR="005A3A79" w:rsidRDefault="00FF6757" w14:paraId="46D868FB" w14:textId="73CD2CB8">
            <w:r>
              <w:t>Students review assigned essays or projects</w:t>
            </w:r>
            <w:r w:rsidR="00C00D0A">
              <w:t xml:space="preserve"> and share responses in a discussion forum or via comments on a shared copy of the assignment. The instructor reviews the comments from each group</w:t>
            </w:r>
            <w:r w:rsidR="00895F2E">
              <w:t xml:space="preserve"> and then discusses common findings in a screencast. </w:t>
            </w:r>
            <w:r w:rsidR="00CD4394">
              <w:t>Instructor feedback may also include commentary on how to improve peer feedback.</w:t>
            </w:r>
          </w:p>
        </w:tc>
        <w:tc>
          <w:tcPr>
            <w:tcW w:w="4140" w:type="dxa"/>
          </w:tcPr>
          <w:p w:rsidR="005A3A79" w:rsidRDefault="00D50629" w14:paraId="7740489C" w14:textId="785C5656">
            <w:r>
              <w:t>After the peer review is complete, ask reviewers and authors to reflect on what they have learned during the process and how they will apply the feedback to future assignments.</w:t>
            </w:r>
          </w:p>
        </w:tc>
      </w:tr>
    </w:tbl>
    <w:p w:rsidR="00004B89" w:rsidRDefault="00004B89" w14:paraId="0E53A563" w14:textId="291DFDC0"/>
    <w:p w:rsidR="00004B89" w:rsidRDefault="00004B89" w14:paraId="7E9C85F7" w14:textId="77777777">
      <w:r>
        <w:br w:type="page"/>
      </w:r>
    </w:p>
    <w:p w:rsidR="00004B89" w:rsidRDefault="00004B89" w14:paraId="4EFAC753" w14:textId="77777777">
      <w:pPr>
        <w:sectPr w:rsidR="00004B89" w:rsidSect="00F55468">
          <w:pgSz w:w="15840" w:h="12240" w:orient="landscape"/>
          <w:pgMar w:top="720" w:right="720" w:bottom="720" w:left="720" w:header="720" w:footer="720" w:gutter="0"/>
          <w:cols w:space="720"/>
          <w:docGrid w:linePitch="360"/>
        </w:sectPr>
      </w:pPr>
    </w:p>
    <w:p w:rsidRPr="000342E1" w:rsidR="00004B89" w:rsidP="000342E1" w:rsidRDefault="00004B89" w14:paraId="3554A0F5" w14:textId="77777777">
      <w:pPr>
        <w:pStyle w:val="Heading1"/>
        <w:rPr>
          <w:rFonts w:asciiTheme="majorHAnsi" w:hAnsiTheme="majorHAnsi" w:cstheme="majorHAnsi"/>
          <w:color w:val="00245F" w:themeColor="accent1"/>
          <w:sz w:val="48"/>
          <w:szCs w:val="48"/>
        </w:rPr>
      </w:pPr>
      <w:bookmarkStart w:name="_Friday,_December_4th" w:id="25"/>
      <w:bookmarkEnd w:id="25"/>
      <w:r w:rsidRPr="000342E1">
        <w:rPr>
          <w:rFonts w:asciiTheme="majorHAnsi" w:hAnsiTheme="majorHAnsi" w:cstheme="majorHAnsi"/>
          <w:color w:val="00245F" w:themeColor="accent1"/>
          <w:sz w:val="48"/>
          <w:szCs w:val="48"/>
        </w:rPr>
        <w:lastRenderedPageBreak/>
        <w:t>Friday, December 4</w:t>
      </w:r>
      <w:r w:rsidRPr="000342E1">
        <w:rPr>
          <w:rFonts w:asciiTheme="majorHAnsi" w:hAnsiTheme="majorHAnsi" w:cstheme="majorHAnsi"/>
          <w:color w:val="00245F" w:themeColor="accent1"/>
          <w:sz w:val="48"/>
          <w:szCs w:val="48"/>
          <w:vertAlign w:val="superscript"/>
        </w:rPr>
        <w:t>th</w:t>
      </w:r>
      <w:r w:rsidRPr="000342E1">
        <w:rPr>
          <w:rFonts w:asciiTheme="majorHAnsi" w:hAnsiTheme="majorHAnsi" w:cstheme="majorHAnsi"/>
          <w:color w:val="00245F" w:themeColor="accent1"/>
          <w:sz w:val="48"/>
          <w:szCs w:val="48"/>
        </w:rPr>
        <w:t xml:space="preserve"> Roundtable Discussion</w:t>
      </w:r>
    </w:p>
    <w:p w:rsidRPr="00DE5DF6" w:rsidR="00004B89" w:rsidP="00004B89" w:rsidRDefault="00004B89" w14:paraId="0D9C689F" w14:textId="77777777">
      <w:pPr>
        <w:rPr>
          <w:rFonts w:cstheme="minorHAnsi"/>
          <w:sz w:val="22"/>
          <w:szCs w:val="22"/>
        </w:rPr>
      </w:pPr>
      <w:r w:rsidRPr="00DE5DF6">
        <w:rPr>
          <w:rFonts w:cstheme="minorHAnsi"/>
          <w:sz w:val="22"/>
          <w:szCs w:val="22"/>
        </w:rPr>
        <w:t>These are the comments, challenges, and suggestions presented by the participants of the discussion that took place on Collaborate on Friday, December 4, 2020.</w:t>
      </w:r>
    </w:p>
    <w:p w:rsidRPr="00DE5DF6" w:rsidR="00004B89" w:rsidP="000C10CC" w:rsidRDefault="00004B89" w14:paraId="446666B1" w14:textId="1E3CB020">
      <w:pPr>
        <w:pStyle w:val="Heading2"/>
      </w:pPr>
      <w:r w:rsidRPr="00DE5DF6">
        <w:t>Issues surrounding breakout rooms</w:t>
      </w:r>
    </w:p>
    <w:p w:rsidRPr="00DE5DF6" w:rsidR="00004B89" w:rsidP="00004B89" w:rsidRDefault="00004B89" w14:paraId="277E605B" w14:textId="77777777">
      <w:pPr>
        <w:pStyle w:val="ListParagraph"/>
        <w:numPr>
          <w:ilvl w:val="0"/>
          <w:numId w:val="19"/>
        </w:numPr>
        <w:spacing w:before="0" w:after="120" w:line="264" w:lineRule="auto"/>
        <w:rPr>
          <w:rFonts w:cstheme="minorHAnsi"/>
          <w:color w:val="201F1E"/>
          <w:sz w:val="22"/>
          <w:szCs w:val="22"/>
        </w:rPr>
      </w:pPr>
      <w:r w:rsidRPr="00DE5DF6">
        <w:rPr>
          <w:rFonts w:eastAsia="Calibri" w:cstheme="minorHAnsi"/>
          <w:color w:val="201F1E"/>
          <w:sz w:val="22"/>
          <w:szCs w:val="22"/>
        </w:rPr>
        <w:t>Have a leader for each small group that reports back to the whole class on what was discussed.</w:t>
      </w:r>
    </w:p>
    <w:p w:rsidRPr="00DE5DF6" w:rsidR="00004B89" w:rsidP="00004B89" w:rsidRDefault="00004B89" w14:paraId="3643448C" w14:textId="77777777">
      <w:pPr>
        <w:pStyle w:val="ListParagraph"/>
        <w:numPr>
          <w:ilvl w:val="0"/>
          <w:numId w:val="19"/>
        </w:numPr>
        <w:spacing w:before="0" w:after="120" w:line="264" w:lineRule="auto"/>
        <w:rPr>
          <w:rFonts w:cstheme="minorHAnsi"/>
          <w:color w:val="201F1E"/>
          <w:sz w:val="22"/>
          <w:szCs w:val="22"/>
        </w:rPr>
      </w:pPr>
      <w:r w:rsidRPr="00DE5DF6">
        <w:rPr>
          <w:rFonts w:eastAsia="Calibri" w:cstheme="minorHAnsi"/>
          <w:color w:val="201F1E"/>
          <w:sz w:val="22"/>
          <w:szCs w:val="22"/>
        </w:rPr>
        <w:t>Have slide on main page when in breakout rooms which is related to what groups are supposed to be doing.</w:t>
      </w:r>
    </w:p>
    <w:p w:rsidRPr="00DE5DF6" w:rsidR="00004B89" w:rsidP="00004B89" w:rsidRDefault="00004B89" w14:paraId="4DA97F42" w14:textId="77777777">
      <w:pPr>
        <w:pStyle w:val="ListParagraph"/>
        <w:numPr>
          <w:ilvl w:val="0"/>
          <w:numId w:val="19"/>
        </w:numPr>
        <w:spacing w:before="0" w:after="120" w:line="264" w:lineRule="auto"/>
        <w:rPr>
          <w:rFonts w:cstheme="minorHAnsi"/>
          <w:color w:val="201F1E"/>
          <w:sz w:val="22"/>
          <w:szCs w:val="22"/>
        </w:rPr>
      </w:pPr>
      <w:r w:rsidRPr="00DE5DF6">
        <w:rPr>
          <w:rFonts w:eastAsia="Calibri" w:cstheme="minorHAnsi"/>
          <w:color w:val="201F1E"/>
          <w:sz w:val="22"/>
          <w:szCs w:val="22"/>
        </w:rPr>
        <w:t>Create sessions within Collaborate for each group and have them record.</w:t>
      </w:r>
    </w:p>
    <w:p w:rsidRPr="00DE5DF6" w:rsidR="00004B89" w:rsidP="00004B89" w:rsidRDefault="00004B89" w14:paraId="7A83DCFE" w14:textId="77777777">
      <w:pPr>
        <w:pStyle w:val="ListParagraph"/>
        <w:numPr>
          <w:ilvl w:val="0"/>
          <w:numId w:val="19"/>
        </w:numPr>
        <w:spacing w:before="0" w:after="120" w:line="264" w:lineRule="auto"/>
        <w:rPr>
          <w:rFonts w:cstheme="minorHAnsi"/>
          <w:color w:val="201F1E"/>
          <w:sz w:val="22"/>
          <w:szCs w:val="22"/>
        </w:rPr>
      </w:pPr>
      <w:r w:rsidRPr="00DE5DF6">
        <w:rPr>
          <w:rFonts w:eastAsia="Calibri" w:cstheme="minorHAnsi"/>
          <w:color w:val="201F1E"/>
          <w:sz w:val="22"/>
          <w:szCs w:val="22"/>
        </w:rPr>
        <w:t>On the left side of BB page under users and groups, create student groups which gives each group their own Collaborate course room.  You can add yourself as a student to each group and have them record sessions.</w:t>
      </w:r>
    </w:p>
    <w:p w:rsidRPr="00DE5DF6" w:rsidR="00004B89" w:rsidP="000C10CC" w:rsidRDefault="00004B89" w14:paraId="2FC1EA32" w14:textId="693D17AE">
      <w:pPr>
        <w:pStyle w:val="Heading2"/>
      </w:pPr>
      <w:r w:rsidRPr="00DE5DF6">
        <w:t>Large</w:t>
      </w:r>
      <w:r w:rsidR="00DE5DF6">
        <w:t>-</w:t>
      </w:r>
      <w:r w:rsidRPr="00DE5DF6">
        <w:t>scale technology issues</w:t>
      </w:r>
    </w:p>
    <w:p w:rsidRPr="00DE5DF6" w:rsidR="00004B89" w:rsidP="00004B89" w:rsidRDefault="00004B89" w14:paraId="3D4245A0" w14:textId="77777777">
      <w:pPr>
        <w:pStyle w:val="ListParagraph"/>
        <w:numPr>
          <w:ilvl w:val="0"/>
          <w:numId w:val="21"/>
        </w:numPr>
        <w:spacing w:before="0" w:after="120" w:line="264" w:lineRule="auto"/>
        <w:rPr>
          <w:rFonts w:eastAsiaTheme="majorEastAsia" w:cstheme="minorHAnsi"/>
          <w:b/>
          <w:bCs/>
          <w:sz w:val="22"/>
          <w:szCs w:val="22"/>
        </w:rPr>
      </w:pPr>
      <w:r w:rsidRPr="00DE5DF6">
        <w:rPr>
          <w:rFonts w:cstheme="minorHAnsi"/>
          <w:color w:val="000000" w:themeColor="text1"/>
          <w:sz w:val="22"/>
          <w:szCs w:val="22"/>
        </w:rPr>
        <w:t xml:space="preserve">Start new room if you have a bad connection. </w:t>
      </w:r>
    </w:p>
    <w:p w:rsidRPr="00DE5DF6" w:rsidR="00004B89" w:rsidP="00004B89" w:rsidRDefault="00004B89" w14:paraId="3275CD37" w14:textId="77777777">
      <w:pPr>
        <w:pStyle w:val="ListParagraph"/>
        <w:numPr>
          <w:ilvl w:val="0"/>
          <w:numId w:val="21"/>
        </w:numPr>
        <w:spacing w:before="0" w:after="120" w:line="264" w:lineRule="auto"/>
        <w:rPr>
          <w:rStyle w:val="Heading1Char"/>
          <w:rFonts w:cstheme="minorHAnsi"/>
          <w:b/>
          <w:bCs/>
          <w:sz w:val="22"/>
          <w:szCs w:val="22"/>
        </w:rPr>
      </w:pPr>
      <w:r w:rsidRPr="00DE5DF6">
        <w:rPr>
          <w:rFonts w:cstheme="minorHAnsi"/>
          <w:color w:val="000000" w:themeColor="text1"/>
          <w:sz w:val="22"/>
          <w:szCs w:val="22"/>
        </w:rPr>
        <w:t>Use Teams as an alternate virtual classroom meeting space.</w:t>
      </w:r>
    </w:p>
    <w:p w:rsidRPr="00DE5DF6" w:rsidR="00004B89" w:rsidP="000C10CC" w:rsidRDefault="00004B89" w14:paraId="18878E78" w14:textId="67C24BA5">
      <w:pPr>
        <w:pStyle w:val="Heading2"/>
        <w:rPr>
          <w:rStyle w:val="Heading1Char"/>
          <w:rFonts w:cstheme="minorHAnsi"/>
          <w:b/>
          <w:bCs/>
        </w:rPr>
      </w:pPr>
      <w:r w:rsidRPr="00DE5DF6">
        <w:rPr>
          <w:rStyle w:val="Heading1Char"/>
          <w:rFonts w:cstheme="minorHAnsi"/>
          <w:b/>
          <w:bCs/>
        </w:rPr>
        <w:t>Keeping students engaged</w:t>
      </w:r>
    </w:p>
    <w:p w:rsidRPr="00DE5DF6" w:rsidR="00004B89" w:rsidP="00004B89" w:rsidRDefault="00004B89" w14:paraId="23715C26" w14:textId="77777777">
      <w:pPr>
        <w:pStyle w:val="ListParagraph"/>
        <w:numPr>
          <w:ilvl w:val="0"/>
          <w:numId w:val="17"/>
        </w:numPr>
        <w:spacing w:before="0" w:after="120" w:line="264" w:lineRule="auto"/>
        <w:rPr>
          <w:rStyle w:val="Heading1Char"/>
          <w:rFonts w:eastAsiaTheme="minorEastAsia" w:cstheme="minorHAnsi"/>
          <w:color w:val="000000" w:themeColor="text1"/>
          <w:sz w:val="22"/>
          <w:szCs w:val="22"/>
        </w:rPr>
      </w:pPr>
      <w:r w:rsidRPr="00DE5DF6">
        <w:rPr>
          <w:rFonts w:eastAsia="Calibri" w:cstheme="minorHAnsi"/>
          <w:color w:val="000000" w:themeColor="text1"/>
          <w:sz w:val="22"/>
          <w:szCs w:val="22"/>
        </w:rPr>
        <w:t>True/false questions every 10-15 minutes using poll. You can also keep it lighthearted with some funny questions. No need to be serious all the time.</w:t>
      </w:r>
    </w:p>
    <w:p w:rsidRPr="00DE5DF6" w:rsidR="00004B89" w:rsidP="00004B89" w:rsidRDefault="00004B89" w14:paraId="4EE8ED61" w14:textId="77777777">
      <w:pPr>
        <w:pStyle w:val="ListParagraph"/>
        <w:numPr>
          <w:ilvl w:val="0"/>
          <w:numId w:val="17"/>
        </w:numPr>
        <w:spacing w:before="0" w:after="120" w:line="264" w:lineRule="auto"/>
        <w:rPr>
          <w:rStyle w:val="Heading1Char"/>
          <w:rFonts w:cstheme="minorHAnsi"/>
          <w:color w:val="000000" w:themeColor="text1"/>
          <w:sz w:val="22"/>
          <w:szCs w:val="22"/>
        </w:rPr>
      </w:pPr>
      <w:r w:rsidRPr="00DE5DF6">
        <w:rPr>
          <w:rFonts w:eastAsia="Calibri" w:cstheme="minorHAnsi"/>
          <w:color w:val="000000" w:themeColor="text1"/>
          <w:sz w:val="22"/>
          <w:szCs w:val="22"/>
        </w:rPr>
        <w:t xml:space="preserve">Before class starts have critical thinking questions on whiteboard for students to answer. </w:t>
      </w:r>
    </w:p>
    <w:p w:rsidRPr="00DE5DF6" w:rsidR="00004B89" w:rsidP="00004B89" w:rsidRDefault="00004B89" w14:paraId="58E77854" w14:textId="77777777">
      <w:pPr>
        <w:pStyle w:val="ListParagraph"/>
        <w:numPr>
          <w:ilvl w:val="0"/>
          <w:numId w:val="17"/>
        </w:numPr>
        <w:spacing w:before="0" w:after="120" w:line="264" w:lineRule="auto"/>
        <w:rPr>
          <w:rStyle w:val="Heading1Char"/>
          <w:rFonts w:cstheme="minorHAnsi"/>
          <w:color w:val="000000" w:themeColor="text1"/>
          <w:sz w:val="22"/>
          <w:szCs w:val="22"/>
        </w:rPr>
      </w:pPr>
      <w:r w:rsidRPr="00DE5DF6">
        <w:rPr>
          <w:rFonts w:eastAsia="Calibri" w:cstheme="minorHAnsi"/>
          <w:color w:val="000000" w:themeColor="text1"/>
          <w:sz w:val="22"/>
          <w:szCs w:val="22"/>
        </w:rPr>
        <w:t>Never lecture for more than 10 minutes. Break into groups for further discussion.</w:t>
      </w:r>
    </w:p>
    <w:p w:rsidRPr="00DE5DF6" w:rsidR="00004B89" w:rsidP="00004B89" w:rsidRDefault="00004B89" w14:paraId="43002367" w14:textId="77777777">
      <w:pPr>
        <w:pStyle w:val="ListParagraph"/>
        <w:numPr>
          <w:ilvl w:val="0"/>
          <w:numId w:val="17"/>
        </w:numPr>
        <w:spacing w:before="0" w:after="120" w:line="264" w:lineRule="auto"/>
        <w:rPr>
          <w:rStyle w:val="Heading1Char"/>
          <w:rFonts w:cstheme="minorHAnsi"/>
          <w:color w:val="000000" w:themeColor="text1"/>
          <w:sz w:val="22"/>
          <w:szCs w:val="22"/>
        </w:rPr>
      </w:pPr>
      <w:r w:rsidRPr="00DE5DF6">
        <w:rPr>
          <w:rFonts w:eastAsia="Calibri" w:cstheme="minorHAnsi"/>
          <w:color w:val="000000" w:themeColor="text1"/>
          <w:sz w:val="22"/>
          <w:szCs w:val="22"/>
        </w:rPr>
        <w:t>Spend time before class asking how they are doing. Keep human element.</w:t>
      </w:r>
    </w:p>
    <w:p w:rsidRPr="00DE5DF6" w:rsidR="00004B89" w:rsidP="00004B89" w:rsidRDefault="00004B89" w14:paraId="775B0E0A" w14:textId="77777777">
      <w:pPr>
        <w:pStyle w:val="ListParagraph"/>
        <w:numPr>
          <w:ilvl w:val="0"/>
          <w:numId w:val="17"/>
        </w:numPr>
        <w:spacing w:before="0" w:after="120" w:line="264" w:lineRule="auto"/>
        <w:rPr>
          <w:rStyle w:val="Heading1Char"/>
          <w:rFonts w:cstheme="minorHAnsi"/>
          <w:color w:val="000000" w:themeColor="text1"/>
          <w:sz w:val="22"/>
          <w:szCs w:val="22"/>
        </w:rPr>
      </w:pPr>
      <w:r w:rsidRPr="00DE5DF6">
        <w:rPr>
          <w:rFonts w:eastAsia="Calibri" w:cstheme="minorHAnsi"/>
          <w:color w:val="000000" w:themeColor="text1"/>
          <w:sz w:val="22"/>
          <w:szCs w:val="22"/>
        </w:rPr>
        <w:t>Work on mindfulness and deep listening.  Spend time at beginning of semester and then readdress throughout semester.</w:t>
      </w:r>
    </w:p>
    <w:p w:rsidRPr="00DE5DF6" w:rsidR="00004B89" w:rsidP="00004B89" w:rsidRDefault="00004B89" w14:paraId="7B369DD9" w14:textId="77777777">
      <w:pPr>
        <w:pStyle w:val="ListParagraph"/>
        <w:numPr>
          <w:ilvl w:val="0"/>
          <w:numId w:val="17"/>
        </w:numPr>
        <w:spacing w:before="0" w:after="120" w:line="264" w:lineRule="auto"/>
        <w:rPr>
          <w:rStyle w:val="Heading1Char"/>
          <w:rFonts w:cstheme="minorHAnsi"/>
          <w:color w:val="000000" w:themeColor="text1"/>
          <w:sz w:val="22"/>
          <w:szCs w:val="22"/>
        </w:rPr>
      </w:pPr>
      <w:r w:rsidRPr="00DE5DF6">
        <w:rPr>
          <w:rFonts w:eastAsia="Calibri" w:cstheme="minorHAnsi"/>
          <w:color w:val="000000" w:themeColor="text1"/>
          <w:sz w:val="22"/>
          <w:szCs w:val="22"/>
        </w:rPr>
        <w:t>Do mediation time 3-5 minutes at the beginning of each class.</w:t>
      </w:r>
    </w:p>
    <w:p w:rsidRPr="00DE5DF6" w:rsidR="00004B89" w:rsidP="00004B89" w:rsidRDefault="00004B89" w14:paraId="795296B9" w14:textId="77777777">
      <w:pPr>
        <w:pStyle w:val="ListParagraph"/>
        <w:numPr>
          <w:ilvl w:val="0"/>
          <w:numId w:val="17"/>
        </w:numPr>
        <w:spacing w:before="0" w:after="120" w:line="264" w:lineRule="auto"/>
        <w:rPr>
          <w:rFonts w:cstheme="minorHAnsi"/>
          <w:color w:val="000000" w:themeColor="text1"/>
          <w:sz w:val="22"/>
          <w:szCs w:val="22"/>
        </w:rPr>
      </w:pPr>
      <w:r w:rsidRPr="00DE5DF6">
        <w:rPr>
          <w:rFonts w:eastAsia="Calibri" w:cstheme="minorHAnsi"/>
          <w:color w:val="000000" w:themeColor="text1"/>
          <w:sz w:val="22"/>
          <w:szCs w:val="22"/>
        </w:rPr>
        <w:t>Ask students to record an introductory video and post it on the class discussion board at the beginning of the semester (prompt attached below).</w:t>
      </w:r>
    </w:p>
    <w:p w:rsidRPr="00DE5DF6" w:rsidR="00004B89" w:rsidP="00004B89" w:rsidRDefault="00004B89" w14:paraId="706D3203" w14:textId="77777777">
      <w:pPr>
        <w:pStyle w:val="ListParagraph"/>
        <w:numPr>
          <w:ilvl w:val="0"/>
          <w:numId w:val="17"/>
        </w:numPr>
        <w:spacing w:before="0" w:after="120" w:line="264" w:lineRule="auto"/>
        <w:rPr>
          <w:rFonts w:cstheme="minorHAnsi"/>
          <w:color w:val="000000" w:themeColor="text1"/>
          <w:sz w:val="22"/>
          <w:szCs w:val="22"/>
        </w:rPr>
      </w:pPr>
      <w:r w:rsidRPr="00DE5DF6">
        <w:rPr>
          <w:rFonts w:cstheme="minorHAnsi"/>
          <w:color w:val="000000" w:themeColor="text1"/>
          <w:sz w:val="22"/>
          <w:szCs w:val="22"/>
        </w:rPr>
        <w:t xml:space="preserve">If you call on them during class and they </w:t>
      </w:r>
      <w:proofErr w:type="gramStart"/>
      <w:r w:rsidRPr="00DE5DF6">
        <w:rPr>
          <w:rFonts w:cstheme="minorHAnsi"/>
          <w:color w:val="000000" w:themeColor="text1"/>
          <w:sz w:val="22"/>
          <w:szCs w:val="22"/>
        </w:rPr>
        <w:t>don’t</w:t>
      </w:r>
      <w:proofErr w:type="gramEnd"/>
      <w:r w:rsidRPr="00DE5DF6">
        <w:rPr>
          <w:rFonts w:cstheme="minorHAnsi"/>
          <w:color w:val="000000" w:themeColor="text1"/>
          <w:sz w:val="22"/>
          <w:szCs w:val="22"/>
        </w:rPr>
        <w:t xml:space="preserve"> answer, dock their participation points.</w:t>
      </w:r>
    </w:p>
    <w:p w:rsidRPr="00DE5DF6" w:rsidR="00004B89" w:rsidP="00004B89" w:rsidRDefault="00004B89" w14:paraId="28249234" w14:textId="77777777">
      <w:pPr>
        <w:pStyle w:val="ListParagraph"/>
        <w:numPr>
          <w:ilvl w:val="0"/>
          <w:numId w:val="17"/>
        </w:numPr>
        <w:spacing w:before="0" w:after="120" w:line="264" w:lineRule="auto"/>
        <w:rPr>
          <w:rFonts w:cstheme="minorHAnsi"/>
          <w:color w:val="000000" w:themeColor="text1"/>
          <w:sz w:val="22"/>
          <w:szCs w:val="22"/>
        </w:rPr>
      </w:pPr>
      <w:r w:rsidRPr="00DE5DF6">
        <w:rPr>
          <w:rFonts w:cstheme="minorHAnsi"/>
          <w:color w:val="000000" w:themeColor="text1"/>
          <w:sz w:val="22"/>
          <w:szCs w:val="22"/>
        </w:rPr>
        <w:t xml:space="preserve">Make students turn on their webcam when </w:t>
      </w:r>
      <w:proofErr w:type="gramStart"/>
      <w:r w:rsidRPr="00DE5DF6">
        <w:rPr>
          <w:rFonts w:cstheme="minorHAnsi"/>
          <w:color w:val="000000" w:themeColor="text1"/>
          <w:sz w:val="22"/>
          <w:szCs w:val="22"/>
        </w:rPr>
        <w:t>they’re</w:t>
      </w:r>
      <w:proofErr w:type="gramEnd"/>
      <w:r w:rsidRPr="00DE5DF6">
        <w:rPr>
          <w:rFonts w:cstheme="minorHAnsi"/>
          <w:color w:val="000000" w:themeColor="text1"/>
          <w:sz w:val="22"/>
          <w:szCs w:val="22"/>
        </w:rPr>
        <w:t xml:space="preserve"> called on.</w:t>
      </w:r>
    </w:p>
    <w:p w:rsidRPr="00DE5DF6" w:rsidR="00004B89" w:rsidP="00004B89" w:rsidRDefault="00004B89" w14:paraId="1E09AB23" w14:textId="77777777">
      <w:pPr>
        <w:pStyle w:val="ListParagraph"/>
        <w:numPr>
          <w:ilvl w:val="0"/>
          <w:numId w:val="17"/>
        </w:numPr>
        <w:spacing w:before="0" w:after="120" w:line="264" w:lineRule="auto"/>
        <w:rPr>
          <w:rFonts w:cstheme="minorHAnsi"/>
          <w:color w:val="000000" w:themeColor="text1"/>
          <w:sz w:val="22"/>
          <w:szCs w:val="22"/>
        </w:rPr>
      </w:pPr>
      <w:r w:rsidRPr="00DE5DF6">
        <w:rPr>
          <w:rFonts w:cstheme="minorHAnsi"/>
          <w:color w:val="000000" w:themeColor="text1"/>
          <w:sz w:val="22"/>
          <w:szCs w:val="22"/>
        </w:rPr>
        <w:t>Ask students to upload a photo into their profile so at least everyone sees faces rather than empty black boxes.</w:t>
      </w:r>
    </w:p>
    <w:p w:rsidRPr="00DE5DF6" w:rsidR="00004B89" w:rsidP="000C10CC" w:rsidRDefault="00004B89" w14:paraId="0A43B087" w14:textId="77777777">
      <w:pPr>
        <w:pStyle w:val="Heading2"/>
      </w:pPr>
      <w:r w:rsidRPr="00DE5DF6">
        <w:t>Getting students to show up for class</w:t>
      </w:r>
    </w:p>
    <w:p w:rsidRPr="00DE5DF6" w:rsidR="00004B89" w:rsidP="00004B89" w:rsidRDefault="00004B89" w14:paraId="61D7EA81" w14:textId="77777777">
      <w:pPr>
        <w:pStyle w:val="ListParagraph"/>
        <w:numPr>
          <w:ilvl w:val="0"/>
          <w:numId w:val="18"/>
        </w:numPr>
        <w:spacing w:before="0" w:after="120" w:line="264" w:lineRule="auto"/>
        <w:rPr>
          <w:rFonts w:cstheme="minorHAnsi"/>
          <w:sz w:val="22"/>
          <w:szCs w:val="22"/>
        </w:rPr>
      </w:pPr>
      <w:r w:rsidRPr="00DE5DF6">
        <w:rPr>
          <w:rFonts w:cstheme="minorHAnsi"/>
          <w:sz w:val="22"/>
          <w:szCs w:val="22"/>
        </w:rPr>
        <w:t>Send emails to students about something they did well.</w:t>
      </w:r>
    </w:p>
    <w:p w:rsidRPr="00DE5DF6" w:rsidR="00004B89" w:rsidP="00004B89" w:rsidRDefault="00004B89" w14:paraId="334C514C" w14:textId="77777777">
      <w:pPr>
        <w:pStyle w:val="ListParagraph"/>
        <w:numPr>
          <w:ilvl w:val="0"/>
          <w:numId w:val="18"/>
        </w:numPr>
        <w:spacing w:before="0" w:after="120" w:line="264" w:lineRule="auto"/>
        <w:rPr>
          <w:rFonts w:cstheme="minorHAnsi"/>
          <w:sz w:val="22"/>
          <w:szCs w:val="22"/>
        </w:rPr>
      </w:pPr>
      <w:r w:rsidRPr="00DE5DF6">
        <w:rPr>
          <w:rFonts w:cstheme="minorHAnsi"/>
          <w:sz w:val="22"/>
          <w:szCs w:val="22"/>
        </w:rPr>
        <w:t xml:space="preserve">Send emails to students who missed class. Remember that if you send it through Blackboard, you </w:t>
      </w:r>
      <w:proofErr w:type="gramStart"/>
      <w:r w:rsidRPr="00DE5DF6">
        <w:rPr>
          <w:rFonts w:cstheme="minorHAnsi"/>
          <w:sz w:val="22"/>
          <w:szCs w:val="22"/>
        </w:rPr>
        <w:t>won’t</w:t>
      </w:r>
      <w:proofErr w:type="gramEnd"/>
      <w:r w:rsidRPr="00DE5DF6">
        <w:rPr>
          <w:rFonts w:cstheme="minorHAnsi"/>
          <w:sz w:val="22"/>
          <w:szCs w:val="22"/>
        </w:rPr>
        <w:t xml:space="preserve"> have a record of it. Send it through Outlook or Navigate for an electronic paper trail.</w:t>
      </w:r>
    </w:p>
    <w:p w:rsidRPr="00DE5DF6" w:rsidR="00004B89" w:rsidP="00004B89" w:rsidRDefault="00004B89" w14:paraId="11D7A2CF" w14:textId="77777777">
      <w:pPr>
        <w:pStyle w:val="ListParagraph"/>
        <w:numPr>
          <w:ilvl w:val="0"/>
          <w:numId w:val="18"/>
        </w:numPr>
        <w:spacing w:before="0" w:after="120" w:line="264" w:lineRule="auto"/>
        <w:rPr>
          <w:rFonts w:cstheme="minorHAnsi"/>
          <w:sz w:val="22"/>
          <w:szCs w:val="22"/>
        </w:rPr>
      </w:pPr>
      <w:r w:rsidRPr="00DE5DF6">
        <w:rPr>
          <w:rFonts w:cstheme="minorHAnsi"/>
          <w:sz w:val="22"/>
          <w:szCs w:val="22"/>
        </w:rPr>
        <w:t xml:space="preserve">Send students your contact information every time you communicate with them (announcement, email, text, </w:t>
      </w:r>
      <w:proofErr w:type="spellStart"/>
      <w:r w:rsidRPr="00DE5DF6">
        <w:rPr>
          <w:rFonts w:cstheme="minorHAnsi"/>
          <w:sz w:val="22"/>
          <w:szCs w:val="22"/>
        </w:rPr>
        <w:t>etc</w:t>
      </w:r>
      <w:proofErr w:type="spellEnd"/>
      <w:r w:rsidRPr="00DE5DF6">
        <w:rPr>
          <w:rFonts w:cstheme="minorHAnsi"/>
          <w:sz w:val="22"/>
          <w:szCs w:val="22"/>
        </w:rPr>
        <w:t>).</w:t>
      </w:r>
    </w:p>
    <w:p w:rsidRPr="00DE5DF6" w:rsidR="00004B89" w:rsidP="00004B89" w:rsidRDefault="00004B89" w14:paraId="188D9CA5" w14:textId="77777777">
      <w:pPr>
        <w:pStyle w:val="ListParagraph"/>
        <w:numPr>
          <w:ilvl w:val="0"/>
          <w:numId w:val="18"/>
        </w:numPr>
        <w:spacing w:before="0" w:after="120" w:line="264" w:lineRule="auto"/>
        <w:rPr>
          <w:rFonts w:cstheme="minorHAnsi"/>
          <w:sz w:val="22"/>
          <w:szCs w:val="22"/>
        </w:rPr>
      </w:pPr>
      <w:r w:rsidRPr="00DE5DF6">
        <w:rPr>
          <w:rFonts w:cstheme="minorHAnsi"/>
          <w:sz w:val="22"/>
          <w:szCs w:val="22"/>
        </w:rPr>
        <w:t>Use Remind or WhatsApp to contact students. Keep in mind that international students might not have the access they need to class materials or communication apps.</w:t>
      </w:r>
    </w:p>
    <w:p w:rsidRPr="00DE5DF6" w:rsidR="00004B89" w:rsidP="00004B89" w:rsidRDefault="00004B89" w14:paraId="0BBF1753" w14:textId="77777777">
      <w:pPr>
        <w:pStyle w:val="ListParagraph"/>
        <w:numPr>
          <w:ilvl w:val="0"/>
          <w:numId w:val="18"/>
        </w:numPr>
        <w:spacing w:before="0" w:after="120" w:line="264" w:lineRule="auto"/>
        <w:rPr>
          <w:rFonts w:cstheme="minorHAnsi"/>
          <w:sz w:val="22"/>
          <w:szCs w:val="22"/>
        </w:rPr>
      </w:pPr>
      <w:r w:rsidRPr="00DE5DF6">
        <w:rPr>
          <w:rFonts w:cstheme="minorHAnsi"/>
          <w:sz w:val="22"/>
          <w:szCs w:val="22"/>
        </w:rPr>
        <w:t xml:space="preserve">You can text students through Navigate or use Google Voice if you </w:t>
      </w:r>
      <w:proofErr w:type="gramStart"/>
      <w:r w:rsidRPr="00DE5DF6">
        <w:rPr>
          <w:rFonts w:cstheme="minorHAnsi"/>
          <w:sz w:val="22"/>
          <w:szCs w:val="22"/>
        </w:rPr>
        <w:t>don’t</w:t>
      </w:r>
      <w:proofErr w:type="gramEnd"/>
      <w:r w:rsidRPr="00DE5DF6">
        <w:rPr>
          <w:rFonts w:cstheme="minorHAnsi"/>
          <w:sz w:val="22"/>
          <w:szCs w:val="22"/>
        </w:rPr>
        <w:t xml:space="preserve"> want them to have your real phone number.</w:t>
      </w:r>
    </w:p>
    <w:p w:rsidRPr="00DE5DF6" w:rsidR="00004B89" w:rsidP="000C10CC" w:rsidRDefault="00004B89" w14:paraId="3CEE732A" w14:textId="77777777">
      <w:pPr>
        <w:pStyle w:val="Heading2"/>
      </w:pPr>
      <w:r w:rsidRPr="00DE5DF6">
        <w:lastRenderedPageBreak/>
        <w:t>Challenges</w:t>
      </w:r>
    </w:p>
    <w:p w:rsidRPr="00DE5DF6" w:rsidR="00004B89" w:rsidP="00004B89" w:rsidRDefault="00004B89" w14:paraId="22C4EBF3" w14:textId="77777777">
      <w:pPr>
        <w:pStyle w:val="ListParagraph"/>
        <w:numPr>
          <w:ilvl w:val="0"/>
          <w:numId w:val="20"/>
        </w:numPr>
        <w:spacing w:before="0" w:after="120" w:line="264" w:lineRule="auto"/>
        <w:rPr>
          <w:rFonts w:cstheme="minorHAnsi"/>
          <w:sz w:val="22"/>
          <w:szCs w:val="22"/>
        </w:rPr>
      </w:pPr>
      <w:r w:rsidRPr="00DE5DF6">
        <w:rPr>
          <w:rFonts w:cstheme="minorHAnsi"/>
          <w:sz w:val="22"/>
          <w:szCs w:val="22"/>
        </w:rPr>
        <w:t>Lack of stable internet for professors and students</w:t>
      </w:r>
    </w:p>
    <w:p w:rsidRPr="00DE5DF6" w:rsidR="00004B89" w:rsidP="00004B89" w:rsidRDefault="00004B89" w14:paraId="779C8D02" w14:textId="77777777">
      <w:pPr>
        <w:pStyle w:val="ListParagraph"/>
        <w:numPr>
          <w:ilvl w:val="0"/>
          <w:numId w:val="20"/>
        </w:numPr>
        <w:spacing w:before="0" w:after="120" w:line="264" w:lineRule="auto"/>
        <w:rPr>
          <w:rFonts w:cstheme="minorHAnsi"/>
          <w:sz w:val="22"/>
          <w:szCs w:val="22"/>
        </w:rPr>
      </w:pPr>
      <w:r w:rsidRPr="00DE5DF6">
        <w:rPr>
          <w:rFonts w:cstheme="minorHAnsi"/>
          <w:sz w:val="22"/>
          <w:szCs w:val="22"/>
        </w:rPr>
        <w:t>Athletes that needed to quarantine</w:t>
      </w:r>
    </w:p>
    <w:p w:rsidRPr="00DE5DF6" w:rsidR="00004B89" w:rsidP="00004B89" w:rsidRDefault="00004B89" w14:paraId="4BDA8DB9" w14:textId="77777777">
      <w:pPr>
        <w:pStyle w:val="ListParagraph"/>
        <w:numPr>
          <w:ilvl w:val="0"/>
          <w:numId w:val="20"/>
        </w:numPr>
        <w:spacing w:before="0" w:after="120" w:line="264" w:lineRule="auto"/>
        <w:rPr>
          <w:rFonts w:cstheme="minorHAnsi"/>
          <w:sz w:val="22"/>
          <w:szCs w:val="22"/>
        </w:rPr>
      </w:pPr>
      <w:r w:rsidRPr="00DE5DF6">
        <w:rPr>
          <w:rFonts w:cstheme="minorHAnsi"/>
          <w:sz w:val="22"/>
          <w:szCs w:val="22"/>
        </w:rPr>
        <w:t>Student cheating</w:t>
      </w:r>
    </w:p>
    <w:p w:rsidRPr="00DE5DF6" w:rsidR="00004B89" w:rsidP="00004B89" w:rsidRDefault="00004B89" w14:paraId="1A7BBFC3" w14:textId="77777777">
      <w:pPr>
        <w:pStyle w:val="ListParagraph"/>
        <w:numPr>
          <w:ilvl w:val="0"/>
          <w:numId w:val="20"/>
        </w:numPr>
        <w:spacing w:before="0" w:after="120" w:line="264" w:lineRule="auto"/>
        <w:rPr>
          <w:rFonts w:cstheme="minorHAnsi"/>
          <w:sz w:val="22"/>
          <w:szCs w:val="22"/>
        </w:rPr>
      </w:pPr>
      <w:r w:rsidRPr="00DE5DF6">
        <w:rPr>
          <w:rFonts w:cstheme="minorHAnsi"/>
          <w:sz w:val="22"/>
          <w:szCs w:val="22"/>
        </w:rPr>
        <w:t>Lack of student participation and engagement during class</w:t>
      </w:r>
    </w:p>
    <w:p w:rsidRPr="00DE5DF6" w:rsidR="00004B89" w:rsidP="00004B89" w:rsidRDefault="00004B89" w14:paraId="18784F3E" w14:textId="77777777">
      <w:pPr>
        <w:pStyle w:val="ListParagraph"/>
        <w:numPr>
          <w:ilvl w:val="0"/>
          <w:numId w:val="20"/>
        </w:numPr>
        <w:spacing w:before="0" w:after="120" w:line="264" w:lineRule="auto"/>
        <w:rPr>
          <w:rFonts w:cstheme="minorHAnsi"/>
          <w:sz w:val="22"/>
          <w:szCs w:val="22"/>
        </w:rPr>
      </w:pPr>
      <w:r w:rsidRPr="00DE5DF6">
        <w:rPr>
          <w:rFonts w:cstheme="minorHAnsi"/>
          <w:sz w:val="22"/>
          <w:szCs w:val="22"/>
        </w:rPr>
        <w:t>Having students that are face-to-face and virtual at the same time. All virtual would have been better.</w:t>
      </w:r>
    </w:p>
    <w:p w:rsidRPr="00DE5DF6" w:rsidR="00004B89" w:rsidP="00004B89" w:rsidRDefault="00004B89" w14:paraId="5A84C83A" w14:textId="77777777">
      <w:pPr>
        <w:pStyle w:val="ListParagraph"/>
        <w:numPr>
          <w:ilvl w:val="0"/>
          <w:numId w:val="20"/>
        </w:numPr>
        <w:spacing w:before="0" w:after="120" w:line="264" w:lineRule="auto"/>
        <w:rPr>
          <w:rFonts w:cstheme="minorHAnsi"/>
          <w:sz w:val="22"/>
          <w:szCs w:val="22"/>
        </w:rPr>
      </w:pPr>
      <w:r w:rsidRPr="00DE5DF6">
        <w:rPr>
          <w:rFonts w:cstheme="minorHAnsi"/>
          <w:sz w:val="22"/>
          <w:szCs w:val="22"/>
        </w:rPr>
        <w:t xml:space="preserve">Student grades are either As or Fs in </w:t>
      </w:r>
      <w:proofErr w:type="gramStart"/>
      <w:r w:rsidRPr="00DE5DF6">
        <w:rPr>
          <w:rFonts w:cstheme="minorHAnsi"/>
          <w:sz w:val="22"/>
          <w:szCs w:val="22"/>
        </w:rPr>
        <w:t>majors</w:t>
      </w:r>
      <w:proofErr w:type="gramEnd"/>
      <w:r w:rsidRPr="00DE5DF6">
        <w:rPr>
          <w:rFonts w:cstheme="minorHAnsi"/>
          <w:sz w:val="22"/>
          <w:szCs w:val="22"/>
        </w:rPr>
        <w:t xml:space="preserve"> classes. GEC classes have a more typical range of grades.</w:t>
      </w:r>
    </w:p>
    <w:p w:rsidRPr="00DE5DF6" w:rsidR="00004B89" w:rsidP="00004B89" w:rsidRDefault="00004B89" w14:paraId="33023695" w14:textId="77777777">
      <w:pPr>
        <w:pStyle w:val="ListParagraph"/>
        <w:numPr>
          <w:ilvl w:val="0"/>
          <w:numId w:val="20"/>
        </w:numPr>
        <w:spacing w:before="0" w:after="120" w:line="264" w:lineRule="auto"/>
        <w:rPr>
          <w:rFonts w:cstheme="minorHAnsi"/>
          <w:sz w:val="22"/>
          <w:szCs w:val="22"/>
        </w:rPr>
      </w:pPr>
      <w:r w:rsidRPr="00DE5DF6">
        <w:rPr>
          <w:rFonts w:cstheme="minorHAnsi"/>
          <w:sz w:val="22"/>
          <w:szCs w:val="22"/>
        </w:rPr>
        <w:t>Getting students to get out of bed and come to class</w:t>
      </w:r>
    </w:p>
    <w:p w:rsidRPr="00DE5DF6" w:rsidR="00004B89" w:rsidP="000C10CC" w:rsidRDefault="00004B89" w14:paraId="76F4BFFA" w14:textId="77777777">
      <w:pPr>
        <w:pStyle w:val="Heading2"/>
      </w:pPr>
      <w:r w:rsidRPr="00DE5DF6">
        <w:t>Prompt for Introductory Post</w:t>
      </w:r>
    </w:p>
    <w:p w:rsidRPr="00DE5DF6" w:rsidR="00004B89" w:rsidP="00004B89" w:rsidRDefault="00004B89" w14:paraId="2675CF76" w14:textId="77777777">
      <w:pPr>
        <w:spacing w:after="0" w:line="240" w:lineRule="auto"/>
        <w:rPr>
          <w:rFonts w:eastAsia="Times New Roman" w:cstheme="minorHAnsi"/>
          <w:sz w:val="22"/>
          <w:szCs w:val="22"/>
        </w:rPr>
      </w:pPr>
      <w:r w:rsidRPr="00DE5DF6">
        <w:rPr>
          <w:rFonts w:eastAsia="Times New Roman" w:cstheme="minorHAnsi"/>
          <w:sz w:val="22"/>
          <w:szCs w:val="22"/>
          <w:bdr w:val="none" w:color="auto" w:sz="0" w:space="0" w:frame="1"/>
        </w:rPr>
        <w:t>Create a YuJa video post by (insert date and time here) and post it to the Discussion Board. Choose </w:t>
      </w:r>
      <w:r w:rsidRPr="00DE5DF6">
        <w:rPr>
          <w:rFonts w:eastAsia="Times New Roman" w:cstheme="minorHAnsi"/>
          <w:i/>
          <w:iCs/>
          <w:sz w:val="22"/>
          <w:szCs w:val="22"/>
          <w:bdr w:val="none" w:color="auto" w:sz="0" w:space="0" w:frame="1"/>
        </w:rPr>
        <w:t>one</w:t>
      </w:r>
      <w:r w:rsidRPr="00DE5DF6">
        <w:rPr>
          <w:rFonts w:eastAsia="Times New Roman" w:cstheme="minorHAnsi"/>
          <w:sz w:val="22"/>
          <w:szCs w:val="22"/>
          <w:bdr w:val="none" w:color="auto" w:sz="0" w:space="0" w:frame="1"/>
        </w:rPr>
        <w:t> topic from the following list:</w:t>
      </w:r>
    </w:p>
    <w:p w:rsidRPr="00DE5DF6" w:rsidR="00004B89" w:rsidP="00004B89" w:rsidRDefault="00004B89" w14:paraId="10A49C3D" w14:textId="77777777">
      <w:pPr>
        <w:pStyle w:val="ListParagraph"/>
        <w:numPr>
          <w:ilvl w:val="0"/>
          <w:numId w:val="22"/>
        </w:numPr>
        <w:spacing w:before="0" w:after="0" w:line="240" w:lineRule="auto"/>
        <w:rPr>
          <w:rFonts w:eastAsia="Times New Roman" w:cstheme="minorHAnsi"/>
          <w:sz w:val="22"/>
          <w:szCs w:val="22"/>
        </w:rPr>
      </w:pPr>
      <w:r w:rsidRPr="00DE5DF6">
        <w:rPr>
          <w:rFonts w:eastAsia="Times New Roman" w:cstheme="minorHAnsi"/>
          <w:sz w:val="22"/>
          <w:szCs w:val="22"/>
        </w:rPr>
        <w:t>Introduce yourself and share 3-5 items on your "life to-do list." In other words, what are you most interested in accomplishing, visiting, or experiencing in the next 20 years?</w:t>
      </w:r>
    </w:p>
    <w:p w:rsidRPr="00DE5DF6" w:rsidR="00004B89" w:rsidP="00004B89" w:rsidRDefault="00004B89" w14:paraId="160A96BF" w14:textId="77777777">
      <w:pPr>
        <w:pStyle w:val="ListParagraph"/>
        <w:numPr>
          <w:ilvl w:val="0"/>
          <w:numId w:val="22"/>
        </w:numPr>
        <w:spacing w:before="0" w:after="0" w:line="240" w:lineRule="auto"/>
        <w:rPr>
          <w:rFonts w:eastAsia="Times New Roman" w:cstheme="minorHAnsi"/>
          <w:sz w:val="22"/>
          <w:szCs w:val="22"/>
        </w:rPr>
      </w:pPr>
      <w:r w:rsidRPr="00DE5DF6">
        <w:rPr>
          <w:rFonts w:eastAsia="Times New Roman" w:cstheme="minorHAnsi"/>
          <w:sz w:val="22"/>
          <w:szCs w:val="22"/>
        </w:rPr>
        <w:t xml:space="preserve">Introduce yourself and list the 3-5 most influential books </w:t>
      </w:r>
      <w:proofErr w:type="gramStart"/>
      <w:r w:rsidRPr="00DE5DF6">
        <w:rPr>
          <w:rFonts w:eastAsia="Times New Roman" w:cstheme="minorHAnsi"/>
          <w:sz w:val="22"/>
          <w:szCs w:val="22"/>
        </w:rPr>
        <w:t>you've</w:t>
      </w:r>
      <w:proofErr w:type="gramEnd"/>
      <w:r w:rsidRPr="00DE5DF6">
        <w:rPr>
          <w:rFonts w:eastAsia="Times New Roman" w:cstheme="minorHAnsi"/>
          <w:sz w:val="22"/>
          <w:szCs w:val="22"/>
        </w:rPr>
        <w:t xml:space="preserve"> read and how they changed your life or perspective.</w:t>
      </w:r>
    </w:p>
    <w:p w:rsidRPr="00DE5DF6" w:rsidR="00004B89" w:rsidP="00004B89" w:rsidRDefault="00004B89" w14:paraId="2F45D4E9" w14:textId="77777777">
      <w:pPr>
        <w:pStyle w:val="ListParagraph"/>
        <w:numPr>
          <w:ilvl w:val="0"/>
          <w:numId w:val="22"/>
        </w:numPr>
        <w:spacing w:before="0" w:after="0" w:line="240" w:lineRule="auto"/>
        <w:rPr>
          <w:rFonts w:eastAsia="Times New Roman" w:cstheme="minorHAnsi"/>
          <w:sz w:val="22"/>
          <w:szCs w:val="22"/>
        </w:rPr>
      </w:pPr>
      <w:r w:rsidRPr="00DE5DF6">
        <w:rPr>
          <w:rFonts w:eastAsia="Times New Roman" w:cstheme="minorHAnsi"/>
          <w:sz w:val="22"/>
          <w:szCs w:val="22"/>
        </w:rPr>
        <w:t xml:space="preserve">Introduce yourself and talk about 3-5 people </w:t>
      </w:r>
      <w:proofErr w:type="gramStart"/>
      <w:r w:rsidRPr="00DE5DF6">
        <w:rPr>
          <w:rFonts w:eastAsia="Times New Roman" w:cstheme="minorHAnsi"/>
          <w:sz w:val="22"/>
          <w:szCs w:val="22"/>
        </w:rPr>
        <w:t>you'd</w:t>
      </w:r>
      <w:proofErr w:type="gramEnd"/>
      <w:r w:rsidRPr="00DE5DF6">
        <w:rPr>
          <w:rFonts w:eastAsia="Times New Roman" w:cstheme="minorHAnsi"/>
          <w:sz w:val="22"/>
          <w:szCs w:val="22"/>
        </w:rPr>
        <w:t xml:space="preserve"> like to have at your dinner table (living or deceased) and why.</w:t>
      </w:r>
    </w:p>
    <w:p w:rsidRPr="00DE5DF6" w:rsidR="00004B89" w:rsidP="00004B89" w:rsidRDefault="00004B89" w14:paraId="2505B8FA" w14:textId="77777777">
      <w:pPr>
        <w:pStyle w:val="ListParagraph"/>
        <w:numPr>
          <w:ilvl w:val="0"/>
          <w:numId w:val="22"/>
        </w:numPr>
        <w:spacing w:before="0" w:after="0" w:line="240" w:lineRule="auto"/>
        <w:rPr>
          <w:rFonts w:eastAsia="Times New Roman" w:cstheme="minorHAnsi"/>
          <w:sz w:val="22"/>
          <w:szCs w:val="22"/>
        </w:rPr>
      </w:pPr>
      <w:r w:rsidRPr="00DE5DF6">
        <w:rPr>
          <w:rFonts w:eastAsia="Times New Roman" w:cstheme="minorHAnsi"/>
          <w:sz w:val="22"/>
          <w:szCs w:val="22"/>
        </w:rPr>
        <w:t xml:space="preserve">Introduce yourself and describe the 3-5 places </w:t>
      </w:r>
      <w:proofErr w:type="gramStart"/>
      <w:r w:rsidRPr="00DE5DF6">
        <w:rPr>
          <w:rFonts w:eastAsia="Times New Roman" w:cstheme="minorHAnsi"/>
          <w:sz w:val="22"/>
          <w:szCs w:val="22"/>
        </w:rPr>
        <w:t>you'd</w:t>
      </w:r>
      <w:proofErr w:type="gramEnd"/>
      <w:r w:rsidRPr="00DE5DF6">
        <w:rPr>
          <w:rFonts w:eastAsia="Times New Roman" w:cstheme="minorHAnsi"/>
          <w:sz w:val="22"/>
          <w:szCs w:val="22"/>
        </w:rPr>
        <w:t xml:space="preserve"> like to visit and why.</w:t>
      </w:r>
    </w:p>
    <w:p w:rsidRPr="00DE5DF6" w:rsidR="00004B89" w:rsidP="00004B89" w:rsidRDefault="00004B89" w14:paraId="6796097D" w14:textId="77777777">
      <w:pPr>
        <w:pStyle w:val="ListParagraph"/>
        <w:spacing w:after="0" w:line="240" w:lineRule="auto"/>
        <w:rPr>
          <w:rFonts w:eastAsia="Times New Roman" w:cstheme="minorHAnsi"/>
          <w:sz w:val="22"/>
          <w:szCs w:val="22"/>
        </w:rPr>
      </w:pPr>
    </w:p>
    <w:p w:rsidRPr="00DE5DF6" w:rsidR="00004B89" w:rsidP="00004B89" w:rsidRDefault="00004B89" w14:paraId="01F6E2DF" w14:textId="77777777">
      <w:pPr>
        <w:pStyle w:val="ListParagraph"/>
        <w:numPr>
          <w:ilvl w:val="0"/>
          <w:numId w:val="23"/>
        </w:numPr>
        <w:spacing w:before="0" w:after="0" w:line="240" w:lineRule="auto"/>
        <w:rPr>
          <w:rFonts w:eastAsia="Times New Roman" w:cstheme="minorHAnsi"/>
          <w:sz w:val="22"/>
          <w:szCs w:val="22"/>
        </w:rPr>
      </w:pPr>
      <w:r w:rsidRPr="00DE5DF6">
        <w:rPr>
          <w:rFonts w:eastAsia="Times New Roman" w:cstheme="minorHAnsi"/>
          <w:sz w:val="22"/>
          <w:szCs w:val="22"/>
          <w:bdr w:val="none" w:color="auto" w:sz="0" w:space="0" w:frame="1"/>
        </w:rPr>
        <w:t>Your post will be a </w:t>
      </w:r>
      <w:r w:rsidRPr="00DE5DF6">
        <w:rPr>
          <w:rFonts w:eastAsia="Times New Roman" w:cstheme="minorHAnsi"/>
          <w:b/>
          <w:bCs/>
          <w:sz w:val="22"/>
          <w:szCs w:val="22"/>
          <w:bdr w:val="none" w:color="auto" w:sz="0" w:space="0" w:frame="1"/>
        </w:rPr>
        <w:t>video introduction </w:t>
      </w:r>
      <w:r w:rsidRPr="00DE5DF6">
        <w:rPr>
          <w:rFonts w:eastAsia="Times New Roman" w:cstheme="minorHAnsi"/>
          <w:sz w:val="22"/>
          <w:szCs w:val="22"/>
          <w:bdr w:val="none" w:color="auto" w:sz="0" w:space="0" w:frame="1"/>
        </w:rPr>
        <w:t>that you record using YuJa. If you are not sure how to do this, see </w:t>
      </w:r>
      <w:proofErr w:type="spellStart"/>
      <w:r w:rsidRPr="00DE5DF6">
        <w:rPr>
          <w:rFonts w:eastAsia="Times New Roman" w:cstheme="minorHAnsi"/>
          <w:sz w:val="22"/>
          <w:szCs w:val="22"/>
          <w:bdr w:val="none" w:color="auto" w:sz="0" w:space="0" w:frame="1"/>
        </w:rPr>
        <w:t>Quickstart</w:t>
      </w:r>
      <w:proofErr w:type="spellEnd"/>
      <w:r w:rsidRPr="00DE5DF6">
        <w:rPr>
          <w:rFonts w:eastAsia="Times New Roman" w:cstheme="minorHAnsi"/>
          <w:sz w:val="22"/>
          <w:szCs w:val="22"/>
          <w:bdr w:val="none" w:color="auto" w:sz="0" w:space="0" w:frame="1"/>
        </w:rPr>
        <w:t xml:space="preserve"> YuJa for Video Discussion</w:t>
      </w:r>
      <w:hyperlink w:tgtFrame="_blank" w:history="1" r:id="rId47">
        <w:r w:rsidRPr="00DE5DF6">
          <w:rPr>
            <w:rFonts w:eastAsia="Times New Roman" w:cstheme="minorHAnsi"/>
            <w:sz w:val="22"/>
            <w:szCs w:val="22"/>
            <w:u w:val="single"/>
            <w:bdr w:val="none" w:color="auto" w:sz="0" w:space="0" w:frame="1"/>
          </w:rPr>
          <w:t>,</w:t>
        </w:r>
      </w:hyperlink>
      <w:r w:rsidRPr="00DE5DF6">
        <w:rPr>
          <w:rFonts w:eastAsia="Times New Roman" w:cstheme="minorHAnsi"/>
          <w:sz w:val="22"/>
          <w:szCs w:val="22"/>
          <w:bdr w:val="none" w:color="auto" w:sz="0" w:space="0" w:frame="1"/>
        </w:rPr>
        <w:t> which explains how to access YuJa and share the video. </w:t>
      </w:r>
    </w:p>
    <w:p w:rsidRPr="00DE5DF6" w:rsidR="00004B89" w:rsidP="00004B89" w:rsidRDefault="00004B89" w14:paraId="776A2C0C" w14:textId="77777777">
      <w:pPr>
        <w:pStyle w:val="ListParagraph"/>
        <w:numPr>
          <w:ilvl w:val="0"/>
          <w:numId w:val="23"/>
        </w:numPr>
        <w:spacing w:before="0" w:after="0" w:line="240" w:lineRule="auto"/>
        <w:rPr>
          <w:rFonts w:eastAsia="Times New Roman" w:cstheme="minorHAnsi"/>
          <w:sz w:val="22"/>
          <w:szCs w:val="22"/>
        </w:rPr>
      </w:pPr>
      <w:r w:rsidRPr="00DE5DF6">
        <w:rPr>
          <w:rFonts w:eastAsia="Times New Roman" w:cstheme="minorHAnsi"/>
          <w:sz w:val="22"/>
          <w:szCs w:val="22"/>
        </w:rPr>
        <w:t xml:space="preserve">Respond to the posts of at least two peers and on any </w:t>
      </w:r>
      <w:proofErr w:type="gramStart"/>
      <w:r w:rsidRPr="00DE5DF6">
        <w:rPr>
          <w:rFonts w:eastAsia="Times New Roman" w:cstheme="minorHAnsi"/>
          <w:sz w:val="22"/>
          <w:szCs w:val="22"/>
        </w:rPr>
        <w:t>comments</w:t>
      </w:r>
      <w:proofErr w:type="gramEnd"/>
      <w:r w:rsidRPr="00DE5DF6">
        <w:rPr>
          <w:rFonts w:eastAsia="Times New Roman" w:cstheme="minorHAnsi"/>
          <w:sz w:val="22"/>
          <w:szCs w:val="22"/>
        </w:rPr>
        <w:t xml:space="preserve"> others leave for you.</w:t>
      </w:r>
    </w:p>
    <w:p w:rsidRPr="00DE5DF6" w:rsidR="00004B89" w:rsidP="00004B89" w:rsidRDefault="00004B89" w14:paraId="3F28BA8E" w14:textId="77777777">
      <w:pPr>
        <w:pStyle w:val="ListParagraph"/>
        <w:numPr>
          <w:ilvl w:val="0"/>
          <w:numId w:val="23"/>
        </w:numPr>
        <w:spacing w:before="0" w:after="0" w:line="240" w:lineRule="auto"/>
        <w:rPr>
          <w:rFonts w:eastAsia="Times New Roman" w:cstheme="minorHAnsi"/>
          <w:sz w:val="22"/>
          <w:szCs w:val="22"/>
        </w:rPr>
      </w:pPr>
      <w:r w:rsidRPr="00DE5DF6">
        <w:rPr>
          <w:rFonts w:eastAsia="Times New Roman" w:cstheme="minorHAnsi"/>
          <w:sz w:val="22"/>
          <w:szCs w:val="22"/>
        </w:rPr>
        <w:t>Finally, review the discussion forum rubric. You can access the rubric from within a discussion forum by clicking </w:t>
      </w:r>
      <w:r w:rsidRPr="00DE5DF6">
        <w:rPr>
          <w:rFonts w:eastAsia="Times New Roman" w:cstheme="minorHAnsi"/>
          <w:b/>
          <w:bCs/>
          <w:sz w:val="22"/>
          <w:szCs w:val="22"/>
          <w:bdr w:val="none" w:color="auto" w:sz="0" w:space="0" w:frame="1"/>
        </w:rPr>
        <w:t>Grading Information </w:t>
      </w:r>
      <w:r w:rsidRPr="00DE5DF6">
        <w:rPr>
          <w:rFonts w:eastAsia="Times New Roman" w:cstheme="minorHAnsi"/>
          <w:sz w:val="22"/>
          <w:szCs w:val="22"/>
        </w:rPr>
        <w:t>and then the</w:t>
      </w:r>
      <w:r w:rsidRPr="00DE5DF6">
        <w:rPr>
          <w:rFonts w:eastAsia="Times New Roman" w:cstheme="minorHAnsi"/>
          <w:b/>
          <w:bCs/>
          <w:sz w:val="22"/>
          <w:szCs w:val="22"/>
          <w:bdr w:val="none" w:color="auto" w:sz="0" w:space="0" w:frame="1"/>
        </w:rPr>
        <w:t> rubric icon. </w:t>
      </w:r>
      <w:r w:rsidRPr="00DE5DF6">
        <w:rPr>
          <w:rFonts w:eastAsia="Times New Roman" w:cstheme="minorHAnsi"/>
          <w:sz w:val="22"/>
          <w:szCs w:val="22"/>
        </w:rPr>
        <w:t>You may also view the rubric in the </w:t>
      </w:r>
      <w:r w:rsidRPr="00DE5DF6">
        <w:rPr>
          <w:rFonts w:eastAsia="Times New Roman" w:cstheme="minorHAnsi"/>
          <w:b/>
          <w:bCs/>
          <w:sz w:val="22"/>
          <w:szCs w:val="22"/>
          <w:bdr w:val="none" w:color="auto" w:sz="0" w:space="0" w:frame="1"/>
        </w:rPr>
        <w:t>Course Information </w:t>
      </w:r>
      <w:r w:rsidRPr="00DE5DF6">
        <w:rPr>
          <w:rFonts w:eastAsia="Times New Roman" w:cstheme="minorHAnsi"/>
          <w:sz w:val="22"/>
          <w:szCs w:val="22"/>
        </w:rPr>
        <w:t>section of the course (on the course menu.)</w:t>
      </w:r>
    </w:p>
    <w:p w:rsidRPr="00DE5DF6" w:rsidR="00004B89" w:rsidP="00004B89" w:rsidRDefault="00004B89" w14:paraId="18899D40" w14:textId="77777777">
      <w:pPr>
        <w:pStyle w:val="ListParagraph"/>
        <w:numPr>
          <w:ilvl w:val="0"/>
          <w:numId w:val="23"/>
        </w:numPr>
        <w:spacing w:before="0" w:after="0" w:line="240" w:lineRule="auto"/>
        <w:rPr>
          <w:rFonts w:eastAsia="Times New Roman" w:cstheme="minorHAnsi"/>
          <w:sz w:val="22"/>
          <w:szCs w:val="22"/>
        </w:rPr>
      </w:pPr>
      <w:r w:rsidRPr="00DE5DF6">
        <w:rPr>
          <w:rFonts w:eastAsia="Times New Roman" w:cstheme="minorHAnsi"/>
          <w:sz w:val="22"/>
          <w:szCs w:val="22"/>
          <w:bdr w:val="none" w:color="auto" w:sz="0" w:space="0" w:frame="1"/>
        </w:rPr>
        <w:t xml:space="preserve">If you </w:t>
      </w:r>
      <w:proofErr w:type="gramStart"/>
      <w:r w:rsidRPr="00DE5DF6">
        <w:rPr>
          <w:rFonts w:eastAsia="Times New Roman" w:cstheme="minorHAnsi"/>
          <w:sz w:val="22"/>
          <w:szCs w:val="22"/>
          <w:bdr w:val="none" w:color="auto" w:sz="0" w:space="0" w:frame="1"/>
        </w:rPr>
        <w:t>haven't</w:t>
      </w:r>
      <w:proofErr w:type="gramEnd"/>
      <w:r w:rsidRPr="00DE5DF6">
        <w:rPr>
          <w:rFonts w:eastAsia="Times New Roman" w:cstheme="minorHAnsi"/>
          <w:sz w:val="22"/>
          <w:szCs w:val="22"/>
          <w:bdr w:val="none" w:color="auto" w:sz="0" w:space="0" w:frame="1"/>
        </w:rPr>
        <w:t xml:space="preserve"> used Blackboard Discussions before, take a couple of minutes to watch a video tutorial.</w:t>
      </w:r>
    </w:p>
    <w:p w:rsidRPr="00DE5DF6" w:rsidR="00004B89" w:rsidP="00004B89" w:rsidRDefault="00004B89" w14:paraId="7262548C" w14:textId="77777777">
      <w:pPr>
        <w:rPr>
          <w:rFonts w:eastAsia="Times New Roman" w:cstheme="minorHAnsi"/>
          <w:color w:val="000000"/>
          <w:sz w:val="24"/>
          <w:szCs w:val="24"/>
        </w:rPr>
      </w:pPr>
    </w:p>
    <w:p w:rsidR="00770DC9" w:rsidP="00004B89" w:rsidRDefault="00004B89" w14:paraId="415276D2" w14:textId="0CD46896">
      <w:pPr>
        <w:rPr>
          <w:rFonts w:eastAsia="Times New Roman" w:cstheme="minorHAnsi"/>
          <w:color w:val="000000" w:themeColor="text1"/>
          <w:sz w:val="22"/>
          <w:szCs w:val="22"/>
        </w:rPr>
      </w:pPr>
      <w:r w:rsidRPr="00DE5DF6">
        <w:rPr>
          <w:rFonts w:eastAsia="Times New Roman" w:cstheme="minorHAnsi"/>
          <w:color w:val="000000" w:themeColor="text1"/>
          <w:sz w:val="22"/>
          <w:szCs w:val="22"/>
        </w:rPr>
        <w:t xml:space="preserve">(The </w:t>
      </w:r>
      <w:proofErr w:type="spellStart"/>
      <w:r w:rsidRPr="00DE5DF6">
        <w:rPr>
          <w:rFonts w:eastAsia="Times New Roman" w:cstheme="minorHAnsi"/>
          <w:color w:val="000000" w:themeColor="text1"/>
          <w:sz w:val="22"/>
          <w:szCs w:val="22"/>
        </w:rPr>
        <w:t>Quickstart</w:t>
      </w:r>
      <w:proofErr w:type="spellEnd"/>
      <w:r w:rsidRPr="00DE5DF6">
        <w:rPr>
          <w:rFonts w:eastAsia="Times New Roman" w:cstheme="minorHAnsi"/>
          <w:color w:val="000000" w:themeColor="text1"/>
          <w:sz w:val="22"/>
          <w:szCs w:val="22"/>
        </w:rPr>
        <w:t xml:space="preserve"> YuJa for Video Discussion and the rubric are attached to this email. The video tutorial can be found at </w:t>
      </w:r>
      <w:hyperlink r:id="rId48">
        <w:r w:rsidRPr="00DE5DF6">
          <w:rPr>
            <w:rStyle w:val="Hyperlink"/>
            <w:rFonts w:eastAsia="Times New Roman" w:cstheme="minorHAnsi"/>
            <w:sz w:val="22"/>
            <w:szCs w:val="22"/>
          </w:rPr>
          <w:t>https://youtu.be/vNMO-4I7uBI</w:t>
        </w:r>
      </w:hyperlink>
      <w:r w:rsidRPr="00DE5DF6">
        <w:rPr>
          <w:rFonts w:eastAsia="Times New Roman" w:cstheme="minorHAnsi"/>
          <w:color w:val="000000" w:themeColor="text1"/>
          <w:sz w:val="22"/>
          <w:szCs w:val="22"/>
        </w:rPr>
        <w:t>)</w:t>
      </w:r>
    </w:p>
    <w:p w:rsidR="00770DC9" w:rsidRDefault="00770DC9" w14:paraId="4BBD009B" w14:textId="77777777">
      <w:pPr>
        <w:rPr>
          <w:rFonts w:eastAsia="Times New Roman" w:cstheme="minorHAnsi"/>
          <w:color w:val="000000" w:themeColor="text1"/>
          <w:sz w:val="22"/>
          <w:szCs w:val="22"/>
        </w:rPr>
      </w:pPr>
      <w:r>
        <w:rPr>
          <w:rFonts w:eastAsia="Times New Roman" w:cstheme="minorHAnsi"/>
          <w:color w:val="000000" w:themeColor="text1"/>
          <w:sz w:val="22"/>
          <w:szCs w:val="22"/>
        </w:rPr>
        <w:br w:type="page"/>
      </w:r>
    </w:p>
    <w:p w:rsidR="00004B89" w:rsidP="00770DC9" w:rsidRDefault="00342CA3" w14:paraId="3352DC26" w14:textId="71219554">
      <w:pPr>
        <w:pStyle w:val="Heading1"/>
        <w:rPr>
          <w:rFonts w:asciiTheme="majorHAnsi" w:hAnsiTheme="majorHAnsi" w:cstheme="majorHAnsi"/>
          <w:color w:val="00245F" w:themeColor="accent1"/>
          <w:sz w:val="44"/>
          <w:szCs w:val="44"/>
        </w:rPr>
      </w:pPr>
      <w:bookmarkStart w:name="_Engagement_Strategies_for" w:id="26"/>
      <w:bookmarkEnd w:id="26"/>
      <w:r>
        <w:rPr>
          <w:rFonts w:asciiTheme="majorHAnsi" w:hAnsiTheme="majorHAnsi" w:cstheme="majorHAnsi"/>
          <w:color w:val="00245F" w:themeColor="accent1"/>
          <w:sz w:val="44"/>
          <w:szCs w:val="44"/>
        </w:rPr>
        <w:lastRenderedPageBreak/>
        <w:t xml:space="preserve">Engagement Strategies </w:t>
      </w:r>
      <w:r w:rsidR="00FE18F7">
        <w:rPr>
          <w:rFonts w:asciiTheme="majorHAnsi" w:hAnsiTheme="majorHAnsi" w:cstheme="majorHAnsi"/>
          <w:color w:val="00245F" w:themeColor="accent1"/>
          <w:sz w:val="44"/>
          <w:szCs w:val="44"/>
        </w:rPr>
        <w:t>for the Start of Class (</w:t>
      </w:r>
      <w:r w:rsidR="005405D9">
        <w:rPr>
          <w:rFonts w:asciiTheme="majorHAnsi" w:hAnsiTheme="majorHAnsi" w:cstheme="majorHAnsi"/>
          <w:color w:val="00245F" w:themeColor="accent1"/>
          <w:sz w:val="44"/>
          <w:szCs w:val="44"/>
        </w:rPr>
        <w:t>I</w:t>
      </w:r>
      <w:r w:rsidR="00FE18F7">
        <w:rPr>
          <w:rFonts w:asciiTheme="majorHAnsi" w:hAnsiTheme="majorHAnsi" w:cstheme="majorHAnsi"/>
          <w:color w:val="00245F" w:themeColor="accent1"/>
          <w:sz w:val="44"/>
          <w:szCs w:val="44"/>
        </w:rPr>
        <w:t>deas generated during the Engage Students workshop)</w:t>
      </w:r>
    </w:p>
    <w:p w:rsidR="00FE18F7" w:rsidP="00E403FC" w:rsidRDefault="002F3B0D" w14:paraId="7BFE85CA" w14:textId="6ADC7637">
      <w:pPr>
        <w:pStyle w:val="ListParagraph"/>
        <w:numPr>
          <w:ilvl w:val="0"/>
          <w:numId w:val="24"/>
        </w:numPr>
      </w:pPr>
      <w:r>
        <w:t>Discussion on self-care</w:t>
      </w:r>
    </w:p>
    <w:p w:rsidR="002F3B0D" w:rsidP="00E403FC" w:rsidRDefault="002F3B0D" w14:paraId="26B01E82" w14:textId="6BEB330C">
      <w:pPr>
        <w:pStyle w:val="ListParagraph"/>
        <w:numPr>
          <w:ilvl w:val="0"/>
          <w:numId w:val="24"/>
        </w:numPr>
      </w:pPr>
      <w:r>
        <w:t>5-minute mindfulness meditation</w:t>
      </w:r>
    </w:p>
    <w:p w:rsidR="002F3B0D" w:rsidP="00E403FC" w:rsidRDefault="002F3B0D" w14:paraId="3912574F" w14:textId="14E1D37F">
      <w:pPr>
        <w:pStyle w:val="ListParagraph"/>
        <w:numPr>
          <w:ilvl w:val="0"/>
          <w:numId w:val="24"/>
        </w:numPr>
      </w:pPr>
      <w:r>
        <w:t>Share a pet peeve</w:t>
      </w:r>
    </w:p>
    <w:p w:rsidR="00C1364B" w:rsidP="00E403FC" w:rsidRDefault="00C1364B" w14:paraId="367B5EA4" w14:textId="03E82177">
      <w:pPr>
        <w:pStyle w:val="ListParagraph"/>
        <w:numPr>
          <w:ilvl w:val="0"/>
          <w:numId w:val="24"/>
        </w:numPr>
      </w:pPr>
      <w:r>
        <w:t>Review homework</w:t>
      </w:r>
    </w:p>
    <w:p w:rsidR="00C1364B" w:rsidP="00E403FC" w:rsidRDefault="00C1364B" w14:paraId="7B588C5F" w14:textId="28E54234">
      <w:pPr>
        <w:pStyle w:val="ListParagraph"/>
        <w:numPr>
          <w:ilvl w:val="0"/>
          <w:numId w:val="24"/>
        </w:numPr>
      </w:pPr>
      <w:r>
        <w:t>Variety of fun and serious questions</w:t>
      </w:r>
    </w:p>
    <w:p w:rsidR="00C1364B" w:rsidP="00E403FC" w:rsidRDefault="00C50982" w14:paraId="7E29A0C0" w14:textId="0DA45B87">
      <w:pPr>
        <w:pStyle w:val="ListParagraph"/>
        <w:numPr>
          <w:ilvl w:val="0"/>
          <w:numId w:val="24"/>
        </w:numPr>
      </w:pPr>
      <w:r>
        <w:t>Listen to musical example and discuss</w:t>
      </w:r>
    </w:p>
    <w:p w:rsidR="00C50982" w:rsidP="00E403FC" w:rsidRDefault="00C50982" w14:paraId="755811AC" w14:textId="071ABA68">
      <w:pPr>
        <w:pStyle w:val="ListParagraph"/>
        <w:numPr>
          <w:ilvl w:val="0"/>
          <w:numId w:val="24"/>
        </w:numPr>
      </w:pPr>
      <w:r>
        <w:t>Vote on order of activity for the class period</w:t>
      </w:r>
    </w:p>
    <w:p w:rsidR="00C50982" w:rsidP="00E403FC" w:rsidRDefault="00C50982" w14:paraId="276DE00E" w14:textId="407BCF83">
      <w:pPr>
        <w:pStyle w:val="ListParagraph"/>
        <w:numPr>
          <w:ilvl w:val="0"/>
          <w:numId w:val="24"/>
        </w:numPr>
      </w:pPr>
      <w:r>
        <w:t>Best fun weekend gets an applause</w:t>
      </w:r>
    </w:p>
    <w:p w:rsidR="00C50982" w:rsidP="00E403FC" w:rsidRDefault="00622D36" w14:paraId="68D49999" w14:textId="0F486912">
      <w:pPr>
        <w:pStyle w:val="ListParagraph"/>
        <w:numPr>
          <w:ilvl w:val="0"/>
          <w:numId w:val="24"/>
        </w:numPr>
      </w:pPr>
      <w:r>
        <w:t>Poll students to determine the due date for the next assignment</w:t>
      </w:r>
    </w:p>
    <w:p w:rsidR="00622D36" w:rsidP="00E403FC" w:rsidRDefault="00622D36" w14:paraId="67F38D56" w14:textId="18663878">
      <w:pPr>
        <w:pStyle w:val="ListParagraph"/>
        <w:numPr>
          <w:ilvl w:val="0"/>
          <w:numId w:val="24"/>
        </w:numPr>
      </w:pPr>
      <w:proofErr w:type="gramStart"/>
      <w:r>
        <w:t>What’s</w:t>
      </w:r>
      <w:proofErr w:type="gramEnd"/>
      <w:r>
        <w:t xml:space="preserve"> going on in your world?</w:t>
      </w:r>
    </w:p>
    <w:p w:rsidR="00622D36" w:rsidP="00E403FC" w:rsidRDefault="00622D36" w14:paraId="249116A8" w14:textId="497E503E">
      <w:pPr>
        <w:pStyle w:val="ListParagraph"/>
        <w:numPr>
          <w:ilvl w:val="0"/>
          <w:numId w:val="24"/>
        </w:numPr>
      </w:pPr>
      <w:r>
        <w:t>Post collaborative whiteboard with a question/comment</w:t>
      </w:r>
    </w:p>
    <w:p w:rsidR="001B0401" w:rsidP="00E403FC" w:rsidRDefault="001B0401" w14:paraId="0DD934BE" w14:textId="115A14E0">
      <w:pPr>
        <w:pStyle w:val="ListParagraph"/>
        <w:numPr>
          <w:ilvl w:val="0"/>
          <w:numId w:val="24"/>
        </w:numPr>
      </w:pPr>
      <w:r>
        <w:t>What good thing is going on in your life?</w:t>
      </w:r>
    </w:p>
    <w:p w:rsidR="001B0401" w:rsidP="00E403FC" w:rsidRDefault="001B0401" w14:paraId="47DF973D" w14:textId="33C403A8">
      <w:pPr>
        <w:pStyle w:val="ListParagraph"/>
        <w:numPr>
          <w:ilvl w:val="0"/>
          <w:numId w:val="24"/>
        </w:numPr>
      </w:pPr>
      <w:r>
        <w:t>Brief writing activity to review earlier material</w:t>
      </w:r>
    </w:p>
    <w:p w:rsidR="001B0401" w:rsidP="00E403FC" w:rsidRDefault="001B0401" w14:paraId="01CD1C4D" w14:textId="768817D5">
      <w:pPr>
        <w:pStyle w:val="ListParagraph"/>
        <w:numPr>
          <w:ilvl w:val="0"/>
          <w:numId w:val="24"/>
        </w:numPr>
      </w:pPr>
      <w:r>
        <w:t>Introduce a classmate</w:t>
      </w:r>
    </w:p>
    <w:p w:rsidR="001B0401" w:rsidP="00E403FC" w:rsidRDefault="003749CA" w14:paraId="5E0731F9" w14:textId="35325AA2">
      <w:pPr>
        <w:pStyle w:val="ListParagraph"/>
        <w:numPr>
          <w:ilvl w:val="0"/>
          <w:numId w:val="24"/>
        </w:numPr>
      </w:pPr>
      <w:r>
        <w:t>Share pics or information about a pet</w:t>
      </w:r>
    </w:p>
    <w:p w:rsidR="003749CA" w:rsidP="00E403FC" w:rsidRDefault="003749CA" w14:paraId="67CBC5F3" w14:textId="43521F83">
      <w:pPr>
        <w:pStyle w:val="ListParagraph"/>
        <w:numPr>
          <w:ilvl w:val="0"/>
          <w:numId w:val="24"/>
        </w:numPr>
      </w:pPr>
      <w:r>
        <w:t>What are you snacking on right now?</w:t>
      </w:r>
    </w:p>
    <w:p w:rsidR="003749CA" w:rsidP="00E403FC" w:rsidRDefault="003749CA" w14:paraId="408FBF54" w14:textId="3B5A0082">
      <w:pPr>
        <w:pStyle w:val="ListParagraph"/>
        <w:numPr>
          <w:ilvl w:val="0"/>
          <w:numId w:val="24"/>
        </w:numPr>
      </w:pPr>
      <w:r>
        <w:t>Check homework with short poll</w:t>
      </w:r>
    </w:p>
    <w:p w:rsidR="003749CA" w:rsidP="00E403FC" w:rsidRDefault="003749CA" w14:paraId="06D23E84" w14:textId="016B465C">
      <w:pPr>
        <w:pStyle w:val="ListParagraph"/>
        <w:numPr>
          <w:ilvl w:val="0"/>
          <w:numId w:val="24"/>
        </w:numPr>
      </w:pPr>
      <w:r>
        <w:t>What was your takeaway from the homework?</w:t>
      </w:r>
    </w:p>
    <w:p w:rsidR="003749CA" w:rsidP="00E403FC" w:rsidRDefault="008945C1" w14:paraId="0B76D8D8" w14:textId="28ABE8CF">
      <w:pPr>
        <w:pStyle w:val="ListParagraph"/>
        <w:numPr>
          <w:ilvl w:val="0"/>
          <w:numId w:val="24"/>
        </w:numPr>
      </w:pPr>
      <w:r>
        <w:t>Explain how you are doing with emoji</w:t>
      </w:r>
    </w:p>
    <w:p w:rsidR="008945C1" w:rsidP="00E403FC" w:rsidRDefault="008945C1" w14:paraId="660F0984" w14:textId="44BCA666">
      <w:pPr>
        <w:pStyle w:val="ListParagraph"/>
        <w:numPr>
          <w:ilvl w:val="0"/>
          <w:numId w:val="24"/>
        </w:numPr>
      </w:pPr>
      <w:r>
        <w:t>Enter a question you have about the reading</w:t>
      </w:r>
    </w:p>
    <w:p w:rsidR="008945C1" w:rsidP="00E403FC" w:rsidRDefault="008945C1" w14:paraId="144874CB" w14:textId="5CBD39B7">
      <w:pPr>
        <w:pStyle w:val="ListParagraph"/>
        <w:numPr>
          <w:ilvl w:val="0"/>
          <w:numId w:val="24"/>
        </w:numPr>
      </w:pPr>
      <w:r>
        <w:t>Post a picture of your coffee</w:t>
      </w:r>
    </w:p>
    <w:p w:rsidR="008945C1" w:rsidP="00E403FC" w:rsidRDefault="008945C1" w14:paraId="625C0848" w14:textId="29294F4B">
      <w:pPr>
        <w:pStyle w:val="ListParagraph"/>
        <w:numPr>
          <w:ilvl w:val="0"/>
          <w:numId w:val="24"/>
        </w:numPr>
      </w:pPr>
      <w:r>
        <w:t>Choose a quote for the day</w:t>
      </w:r>
    </w:p>
    <w:p w:rsidRPr="00FE18F7" w:rsidR="008945C1" w:rsidP="00E403FC" w:rsidRDefault="008945C1" w14:paraId="30D3BA47" w14:textId="3F2288F9">
      <w:pPr>
        <w:pStyle w:val="ListParagraph"/>
        <w:numPr>
          <w:ilvl w:val="0"/>
          <w:numId w:val="24"/>
        </w:numPr>
      </w:pPr>
      <w:r>
        <w:t>Post a riddle</w:t>
      </w:r>
    </w:p>
    <w:p w:rsidRPr="00DE5DF6" w:rsidR="0003490D" w:rsidRDefault="0003490D" w14:paraId="07502812" w14:textId="179BCC56">
      <w:pPr>
        <w:rPr>
          <w:rFonts w:cstheme="minorHAnsi"/>
        </w:rPr>
      </w:pPr>
    </w:p>
    <w:sectPr w:rsidRPr="00DE5DF6" w:rsidR="0003490D" w:rsidSect="00004B89">
      <w:type w:val="continuous"/>
      <w:pgSz w:w="12240" w:h="15840" w:orient="portrait"/>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09E6" w:rsidP="002F6A8A" w:rsidRDefault="00BB09E6" w14:paraId="1E924268" w14:textId="77777777">
      <w:pPr>
        <w:spacing w:before="0" w:after="0" w:line="240" w:lineRule="auto"/>
      </w:pPr>
      <w:r>
        <w:separator/>
      </w:r>
    </w:p>
  </w:endnote>
  <w:endnote w:type="continuationSeparator" w:id="0">
    <w:p w:rsidR="00BB09E6" w:rsidP="002F6A8A" w:rsidRDefault="00BB09E6" w14:paraId="651E5A78" w14:textId="77777777">
      <w:pPr>
        <w:spacing w:before="0" w:after="0" w:line="240" w:lineRule="auto"/>
      </w:pPr>
      <w:r>
        <w:continuationSeparator/>
      </w:r>
    </w:p>
  </w:endnote>
  <w:endnote w:type="continuationNotice" w:id="1">
    <w:p w:rsidR="00BB09E6" w:rsidRDefault="00BB09E6" w14:paraId="7E016A4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93575"/>
      <w:docPartObj>
        <w:docPartGallery w:val="Page Numbers (Bottom of Page)"/>
        <w:docPartUnique/>
      </w:docPartObj>
    </w:sdtPr>
    <w:sdtEndPr>
      <w:rPr>
        <w:noProof/>
      </w:rPr>
    </w:sdtEndPr>
    <w:sdtContent>
      <w:p w:rsidR="00EA5F04" w:rsidRDefault="00EA5F04" w14:paraId="306F55A4" w14:textId="29E312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A5F04" w:rsidRDefault="00EA5F04" w14:paraId="30A4D6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09E6" w:rsidP="002F6A8A" w:rsidRDefault="00BB09E6" w14:paraId="79FE7087" w14:textId="77777777">
      <w:pPr>
        <w:spacing w:before="0" w:after="0" w:line="240" w:lineRule="auto"/>
      </w:pPr>
      <w:r>
        <w:separator/>
      </w:r>
    </w:p>
  </w:footnote>
  <w:footnote w:type="continuationSeparator" w:id="0">
    <w:p w:rsidR="00BB09E6" w:rsidP="002F6A8A" w:rsidRDefault="00BB09E6" w14:paraId="1652425C" w14:textId="77777777">
      <w:pPr>
        <w:spacing w:before="0" w:after="0" w:line="240" w:lineRule="auto"/>
      </w:pPr>
      <w:r>
        <w:continuationSeparator/>
      </w:r>
    </w:p>
  </w:footnote>
  <w:footnote w:type="continuationNotice" w:id="1">
    <w:p w:rsidR="00BB09E6" w:rsidRDefault="00BB09E6" w14:paraId="60E24E99"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5F75"/>
    <w:multiLevelType w:val="hybridMultilevel"/>
    <w:tmpl w:val="9E2C796A"/>
    <w:lvl w:ilvl="0" w:tplc="50CC2476">
      <w:start w:val="1"/>
      <w:numFmt w:val="bullet"/>
      <w:lvlText w:val=""/>
      <w:lvlJc w:val="left"/>
      <w:pPr>
        <w:ind w:left="720" w:hanging="360"/>
      </w:pPr>
      <w:rPr>
        <w:rFonts w:hint="default" w:ascii="Symbol" w:hAnsi="Symbol"/>
      </w:rPr>
    </w:lvl>
    <w:lvl w:ilvl="1" w:tplc="393E61F0">
      <w:start w:val="1"/>
      <w:numFmt w:val="bullet"/>
      <w:lvlText w:val="o"/>
      <w:lvlJc w:val="left"/>
      <w:pPr>
        <w:ind w:left="1440" w:hanging="360"/>
      </w:pPr>
      <w:rPr>
        <w:rFonts w:hint="default" w:ascii="Courier New" w:hAnsi="Courier New"/>
      </w:rPr>
    </w:lvl>
    <w:lvl w:ilvl="2" w:tplc="BEDCB97E">
      <w:start w:val="1"/>
      <w:numFmt w:val="bullet"/>
      <w:lvlText w:val=""/>
      <w:lvlJc w:val="left"/>
      <w:pPr>
        <w:ind w:left="2160" w:hanging="360"/>
      </w:pPr>
      <w:rPr>
        <w:rFonts w:hint="default" w:ascii="Wingdings" w:hAnsi="Wingdings"/>
      </w:rPr>
    </w:lvl>
    <w:lvl w:ilvl="3" w:tplc="D0224868">
      <w:start w:val="1"/>
      <w:numFmt w:val="bullet"/>
      <w:lvlText w:val=""/>
      <w:lvlJc w:val="left"/>
      <w:pPr>
        <w:ind w:left="2880" w:hanging="360"/>
      </w:pPr>
      <w:rPr>
        <w:rFonts w:hint="default" w:ascii="Symbol" w:hAnsi="Symbol"/>
      </w:rPr>
    </w:lvl>
    <w:lvl w:ilvl="4" w:tplc="1CB464C8">
      <w:start w:val="1"/>
      <w:numFmt w:val="bullet"/>
      <w:lvlText w:val="o"/>
      <w:lvlJc w:val="left"/>
      <w:pPr>
        <w:ind w:left="3600" w:hanging="360"/>
      </w:pPr>
      <w:rPr>
        <w:rFonts w:hint="default" w:ascii="Courier New" w:hAnsi="Courier New"/>
      </w:rPr>
    </w:lvl>
    <w:lvl w:ilvl="5" w:tplc="AF1EBD7C">
      <w:start w:val="1"/>
      <w:numFmt w:val="bullet"/>
      <w:lvlText w:val=""/>
      <w:lvlJc w:val="left"/>
      <w:pPr>
        <w:ind w:left="4320" w:hanging="360"/>
      </w:pPr>
      <w:rPr>
        <w:rFonts w:hint="default" w:ascii="Wingdings" w:hAnsi="Wingdings"/>
      </w:rPr>
    </w:lvl>
    <w:lvl w:ilvl="6" w:tplc="C248D748">
      <w:start w:val="1"/>
      <w:numFmt w:val="bullet"/>
      <w:lvlText w:val=""/>
      <w:lvlJc w:val="left"/>
      <w:pPr>
        <w:ind w:left="5040" w:hanging="360"/>
      </w:pPr>
      <w:rPr>
        <w:rFonts w:hint="default" w:ascii="Symbol" w:hAnsi="Symbol"/>
      </w:rPr>
    </w:lvl>
    <w:lvl w:ilvl="7" w:tplc="5BC85962">
      <w:start w:val="1"/>
      <w:numFmt w:val="bullet"/>
      <w:lvlText w:val="o"/>
      <w:lvlJc w:val="left"/>
      <w:pPr>
        <w:ind w:left="5760" w:hanging="360"/>
      </w:pPr>
      <w:rPr>
        <w:rFonts w:hint="default" w:ascii="Courier New" w:hAnsi="Courier New"/>
      </w:rPr>
    </w:lvl>
    <w:lvl w:ilvl="8" w:tplc="73F6FD64">
      <w:start w:val="1"/>
      <w:numFmt w:val="bullet"/>
      <w:lvlText w:val=""/>
      <w:lvlJc w:val="left"/>
      <w:pPr>
        <w:ind w:left="6480" w:hanging="360"/>
      </w:pPr>
      <w:rPr>
        <w:rFonts w:hint="default" w:ascii="Wingdings" w:hAnsi="Wingdings"/>
      </w:rPr>
    </w:lvl>
  </w:abstractNum>
  <w:abstractNum w:abstractNumId="1" w15:restartNumberingAfterBreak="0">
    <w:nsid w:val="08363FCC"/>
    <w:multiLevelType w:val="hybridMultilevel"/>
    <w:tmpl w:val="6D5A7590"/>
    <w:lvl w:ilvl="0" w:tplc="AA1C8EE4">
      <w:start w:val="1"/>
      <w:numFmt w:val="bullet"/>
      <w:lvlText w:val=""/>
      <w:lvlJc w:val="left"/>
      <w:pPr>
        <w:ind w:left="720" w:hanging="360"/>
      </w:pPr>
      <w:rPr>
        <w:rFonts w:hint="default" w:ascii="Symbol" w:hAnsi="Symbol"/>
      </w:rPr>
    </w:lvl>
    <w:lvl w:ilvl="1" w:tplc="51D85F78">
      <w:start w:val="1"/>
      <w:numFmt w:val="bullet"/>
      <w:lvlText w:val="o"/>
      <w:lvlJc w:val="left"/>
      <w:pPr>
        <w:ind w:left="1440" w:hanging="360"/>
      </w:pPr>
      <w:rPr>
        <w:rFonts w:hint="default" w:ascii="Courier New" w:hAnsi="Courier New"/>
      </w:rPr>
    </w:lvl>
    <w:lvl w:ilvl="2" w:tplc="D898ED92">
      <w:start w:val="1"/>
      <w:numFmt w:val="bullet"/>
      <w:lvlText w:val=""/>
      <w:lvlJc w:val="left"/>
      <w:pPr>
        <w:ind w:left="2160" w:hanging="360"/>
      </w:pPr>
      <w:rPr>
        <w:rFonts w:hint="default" w:ascii="Wingdings" w:hAnsi="Wingdings"/>
      </w:rPr>
    </w:lvl>
    <w:lvl w:ilvl="3" w:tplc="83503B1A">
      <w:start w:val="1"/>
      <w:numFmt w:val="bullet"/>
      <w:lvlText w:val=""/>
      <w:lvlJc w:val="left"/>
      <w:pPr>
        <w:ind w:left="2880" w:hanging="360"/>
      </w:pPr>
      <w:rPr>
        <w:rFonts w:hint="default" w:ascii="Symbol" w:hAnsi="Symbol"/>
      </w:rPr>
    </w:lvl>
    <w:lvl w:ilvl="4" w:tplc="CDC6C388">
      <w:start w:val="1"/>
      <w:numFmt w:val="bullet"/>
      <w:lvlText w:val="o"/>
      <w:lvlJc w:val="left"/>
      <w:pPr>
        <w:ind w:left="3600" w:hanging="360"/>
      </w:pPr>
      <w:rPr>
        <w:rFonts w:hint="default" w:ascii="Courier New" w:hAnsi="Courier New"/>
      </w:rPr>
    </w:lvl>
    <w:lvl w:ilvl="5" w:tplc="B72EE77C">
      <w:start w:val="1"/>
      <w:numFmt w:val="bullet"/>
      <w:lvlText w:val=""/>
      <w:lvlJc w:val="left"/>
      <w:pPr>
        <w:ind w:left="4320" w:hanging="360"/>
      </w:pPr>
      <w:rPr>
        <w:rFonts w:hint="default" w:ascii="Wingdings" w:hAnsi="Wingdings"/>
      </w:rPr>
    </w:lvl>
    <w:lvl w:ilvl="6" w:tplc="119AB09E">
      <w:start w:val="1"/>
      <w:numFmt w:val="bullet"/>
      <w:lvlText w:val=""/>
      <w:lvlJc w:val="left"/>
      <w:pPr>
        <w:ind w:left="5040" w:hanging="360"/>
      </w:pPr>
      <w:rPr>
        <w:rFonts w:hint="default" w:ascii="Symbol" w:hAnsi="Symbol"/>
      </w:rPr>
    </w:lvl>
    <w:lvl w:ilvl="7" w:tplc="2EEA0C38">
      <w:start w:val="1"/>
      <w:numFmt w:val="bullet"/>
      <w:lvlText w:val="o"/>
      <w:lvlJc w:val="left"/>
      <w:pPr>
        <w:ind w:left="5760" w:hanging="360"/>
      </w:pPr>
      <w:rPr>
        <w:rFonts w:hint="default" w:ascii="Courier New" w:hAnsi="Courier New"/>
      </w:rPr>
    </w:lvl>
    <w:lvl w:ilvl="8" w:tplc="1EDA0ABA">
      <w:start w:val="1"/>
      <w:numFmt w:val="bullet"/>
      <w:lvlText w:val=""/>
      <w:lvlJc w:val="left"/>
      <w:pPr>
        <w:ind w:left="6480" w:hanging="360"/>
      </w:pPr>
      <w:rPr>
        <w:rFonts w:hint="default" w:ascii="Wingdings" w:hAnsi="Wingdings"/>
      </w:rPr>
    </w:lvl>
  </w:abstractNum>
  <w:abstractNum w:abstractNumId="2" w15:restartNumberingAfterBreak="0">
    <w:nsid w:val="166C6F15"/>
    <w:multiLevelType w:val="hybridMultilevel"/>
    <w:tmpl w:val="86A87B46"/>
    <w:lvl w:ilvl="0" w:tplc="95265D6E">
      <w:start w:val="1"/>
      <w:numFmt w:val="bullet"/>
      <w:lvlText w:val=""/>
      <w:lvlJc w:val="left"/>
      <w:pPr>
        <w:ind w:left="720" w:hanging="360"/>
      </w:pPr>
      <w:rPr>
        <w:rFonts w:hint="default" w:ascii="Symbol" w:hAnsi="Symbol"/>
      </w:rPr>
    </w:lvl>
    <w:lvl w:ilvl="1" w:tplc="AA12E518">
      <w:start w:val="1"/>
      <w:numFmt w:val="bullet"/>
      <w:lvlText w:val="o"/>
      <w:lvlJc w:val="left"/>
      <w:pPr>
        <w:ind w:left="1440" w:hanging="360"/>
      </w:pPr>
      <w:rPr>
        <w:rFonts w:hint="default" w:ascii="Courier New" w:hAnsi="Courier New"/>
      </w:rPr>
    </w:lvl>
    <w:lvl w:ilvl="2" w:tplc="68144026">
      <w:start w:val="1"/>
      <w:numFmt w:val="bullet"/>
      <w:lvlText w:val=""/>
      <w:lvlJc w:val="left"/>
      <w:pPr>
        <w:ind w:left="2160" w:hanging="360"/>
      </w:pPr>
      <w:rPr>
        <w:rFonts w:hint="default" w:ascii="Wingdings" w:hAnsi="Wingdings"/>
      </w:rPr>
    </w:lvl>
    <w:lvl w:ilvl="3" w:tplc="6778062E">
      <w:start w:val="1"/>
      <w:numFmt w:val="bullet"/>
      <w:lvlText w:val=""/>
      <w:lvlJc w:val="left"/>
      <w:pPr>
        <w:ind w:left="2880" w:hanging="360"/>
      </w:pPr>
      <w:rPr>
        <w:rFonts w:hint="default" w:ascii="Symbol" w:hAnsi="Symbol"/>
      </w:rPr>
    </w:lvl>
    <w:lvl w:ilvl="4" w:tplc="55A045D6">
      <w:start w:val="1"/>
      <w:numFmt w:val="bullet"/>
      <w:lvlText w:val="o"/>
      <w:lvlJc w:val="left"/>
      <w:pPr>
        <w:ind w:left="3600" w:hanging="360"/>
      </w:pPr>
      <w:rPr>
        <w:rFonts w:hint="default" w:ascii="Courier New" w:hAnsi="Courier New"/>
      </w:rPr>
    </w:lvl>
    <w:lvl w:ilvl="5" w:tplc="B2C00BB6">
      <w:start w:val="1"/>
      <w:numFmt w:val="bullet"/>
      <w:lvlText w:val=""/>
      <w:lvlJc w:val="left"/>
      <w:pPr>
        <w:ind w:left="4320" w:hanging="360"/>
      </w:pPr>
      <w:rPr>
        <w:rFonts w:hint="default" w:ascii="Wingdings" w:hAnsi="Wingdings"/>
      </w:rPr>
    </w:lvl>
    <w:lvl w:ilvl="6" w:tplc="93907778">
      <w:start w:val="1"/>
      <w:numFmt w:val="bullet"/>
      <w:lvlText w:val=""/>
      <w:lvlJc w:val="left"/>
      <w:pPr>
        <w:ind w:left="5040" w:hanging="360"/>
      </w:pPr>
      <w:rPr>
        <w:rFonts w:hint="default" w:ascii="Symbol" w:hAnsi="Symbol"/>
      </w:rPr>
    </w:lvl>
    <w:lvl w:ilvl="7" w:tplc="D324B020">
      <w:start w:val="1"/>
      <w:numFmt w:val="bullet"/>
      <w:lvlText w:val="o"/>
      <w:lvlJc w:val="left"/>
      <w:pPr>
        <w:ind w:left="5760" w:hanging="360"/>
      </w:pPr>
      <w:rPr>
        <w:rFonts w:hint="default" w:ascii="Courier New" w:hAnsi="Courier New"/>
      </w:rPr>
    </w:lvl>
    <w:lvl w:ilvl="8" w:tplc="5E1E30BA">
      <w:start w:val="1"/>
      <w:numFmt w:val="bullet"/>
      <w:lvlText w:val=""/>
      <w:lvlJc w:val="left"/>
      <w:pPr>
        <w:ind w:left="6480" w:hanging="360"/>
      </w:pPr>
      <w:rPr>
        <w:rFonts w:hint="default" w:ascii="Wingdings" w:hAnsi="Wingdings"/>
      </w:rPr>
    </w:lvl>
  </w:abstractNum>
  <w:abstractNum w:abstractNumId="3" w15:restartNumberingAfterBreak="0">
    <w:nsid w:val="1A850678"/>
    <w:multiLevelType w:val="hybridMultilevel"/>
    <w:tmpl w:val="5CF6B9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0B32A82"/>
    <w:multiLevelType w:val="hybridMultilevel"/>
    <w:tmpl w:val="047A39D8"/>
    <w:lvl w:ilvl="0" w:tplc="957ACDEA">
      <w:start w:val="1"/>
      <w:numFmt w:val="bullet"/>
      <w:lvlText w:val=""/>
      <w:lvlJc w:val="left"/>
      <w:pPr>
        <w:ind w:left="720" w:hanging="360"/>
      </w:pPr>
      <w:rPr>
        <w:rFonts w:hint="default" w:ascii="Symbol" w:hAnsi="Symbol"/>
      </w:rPr>
    </w:lvl>
    <w:lvl w:ilvl="1" w:tplc="20E073F8">
      <w:start w:val="1"/>
      <w:numFmt w:val="bullet"/>
      <w:lvlText w:val="o"/>
      <w:lvlJc w:val="left"/>
      <w:pPr>
        <w:ind w:left="1440" w:hanging="360"/>
      </w:pPr>
      <w:rPr>
        <w:rFonts w:hint="default" w:ascii="Courier New" w:hAnsi="Courier New"/>
      </w:rPr>
    </w:lvl>
    <w:lvl w:ilvl="2" w:tplc="92E27A2A">
      <w:start w:val="1"/>
      <w:numFmt w:val="bullet"/>
      <w:lvlText w:val=""/>
      <w:lvlJc w:val="left"/>
      <w:pPr>
        <w:ind w:left="2160" w:hanging="360"/>
      </w:pPr>
      <w:rPr>
        <w:rFonts w:hint="default" w:ascii="Wingdings" w:hAnsi="Wingdings"/>
      </w:rPr>
    </w:lvl>
    <w:lvl w:ilvl="3" w:tplc="40A6A9E6">
      <w:start w:val="1"/>
      <w:numFmt w:val="bullet"/>
      <w:lvlText w:val=""/>
      <w:lvlJc w:val="left"/>
      <w:pPr>
        <w:ind w:left="2880" w:hanging="360"/>
      </w:pPr>
      <w:rPr>
        <w:rFonts w:hint="default" w:ascii="Symbol" w:hAnsi="Symbol"/>
      </w:rPr>
    </w:lvl>
    <w:lvl w:ilvl="4" w:tplc="8880FC8A">
      <w:start w:val="1"/>
      <w:numFmt w:val="bullet"/>
      <w:lvlText w:val="o"/>
      <w:lvlJc w:val="left"/>
      <w:pPr>
        <w:ind w:left="3600" w:hanging="360"/>
      </w:pPr>
      <w:rPr>
        <w:rFonts w:hint="default" w:ascii="Courier New" w:hAnsi="Courier New"/>
      </w:rPr>
    </w:lvl>
    <w:lvl w:ilvl="5" w:tplc="C63C75F8">
      <w:start w:val="1"/>
      <w:numFmt w:val="bullet"/>
      <w:lvlText w:val=""/>
      <w:lvlJc w:val="left"/>
      <w:pPr>
        <w:ind w:left="4320" w:hanging="360"/>
      </w:pPr>
      <w:rPr>
        <w:rFonts w:hint="default" w:ascii="Wingdings" w:hAnsi="Wingdings"/>
      </w:rPr>
    </w:lvl>
    <w:lvl w:ilvl="6" w:tplc="3E70C470">
      <w:start w:val="1"/>
      <w:numFmt w:val="bullet"/>
      <w:lvlText w:val=""/>
      <w:lvlJc w:val="left"/>
      <w:pPr>
        <w:ind w:left="5040" w:hanging="360"/>
      </w:pPr>
      <w:rPr>
        <w:rFonts w:hint="default" w:ascii="Symbol" w:hAnsi="Symbol"/>
      </w:rPr>
    </w:lvl>
    <w:lvl w:ilvl="7" w:tplc="704EE69C">
      <w:start w:val="1"/>
      <w:numFmt w:val="bullet"/>
      <w:lvlText w:val="o"/>
      <w:lvlJc w:val="left"/>
      <w:pPr>
        <w:ind w:left="5760" w:hanging="360"/>
      </w:pPr>
      <w:rPr>
        <w:rFonts w:hint="default" w:ascii="Courier New" w:hAnsi="Courier New"/>
      </w:rPr>
    </w:lvl>
    <w:lvl w:ilvl="8" w:tplc="93CA3EA8">
      <w:start w:val="1"/>
      <w:numFmt w:val="bullet"/>
      <w:lvlText w:val=""/>
      <w:lvlJc w:val="left"/>
      <w:pPr>
        <w:ind w:left="6480" w:hanging="360"/>
      </w:pPr>
      <w:rPr>
        <w:rFonts w:hint="default" w:ascii="Wingdings" w:hAnsi="Wingdings"/>
      </w:rPr>
    </w:lvl>
  </w:abstractNum>
  <w:abstractNum w:abstractNumId="5" w15:restartNumberingAfterBreak="0">
    <w:nsid w:val="21D944F9"/>
    <w:multiLevelType w:val="hybridMultilevel"/>
    <w:tmpl w:val="85824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2309A0"/>
    <w:multiLevelType w:val="hybridMultilevel"/>
    <w:tmpl w:val="D7380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923E1"/>
    <w:multiLevelType w:val="hybridMultilevel"/>
    <w:tmpl w:val="30B03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E6203C8"/>
    <w:multiLevelType w:val="hybridMultilevel"/>
    <w:tmpl w:val="909A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22DF2"/>
    <w:multiLevelType w:val="hybridMultilevel"/>
    <w:tmpl w:val="C354F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F5E3AAD"/>
    <w:multiLevelType w:val="hybridMultilevel"/>
    <w:tmpl w:val="86086A2C"/>
    <w:lvl w:ilvl="0" w:tplc="6FF20A76">
      <w:start w:val="1"/>
      <w:numFmt w:val="bullet"/>
      <w:lvlText w:val=""/>
      <w:lvlJc w:val="left"/>
      <w:pPr>
        <w:ind w:left="720" w:hanging="360"/>
      </w:pPr>
      <w:rPr>
        <w:rFonts w:hint="default" w:ascii="Symbol" w:hAnsi="Symbol"/>
      </w:rPr>
    </w:lvl>
    <w:lvl w:ilvl="1" w:tplc="C9D69BE4">
      <w:start w:val="1"/>
      <w:numFmt w:val="bullet"/>
      <w:lvlText w:val="o"/>
      <w:lvlJc w:val="left"/>
      <w:pPr>
        <w:ind w:left="1440" w:hanging="360"/>
      </w:pPr>
      <w:rPr>
        <w:rFonts w:hint="default" w:ascii="Courier New" w:hAnsi="Courier New"/>
      </w:rPr>
    </w:lvl>
    <w:lvl w:ilvl="2" w:tplc="FFC2774E">
      <w:start w:val="1"/>
      <w:numFmt w:val="bullet"/>
      <w:lvlText w:val=""/>
      <w:lvlJc w:val="left"/>
      <w:pPr>
        <w:ind w:left="2160" w:hanging="360"/>
      </w:pPr>
      <w:rPr>
        <w:rFonts w:hint="default" w:ascii="Wingdings" w:hAnsi="Wingdings"/>
      </w:rPr>
    </w:lvl>
    <w:lvl w:ilvl="3" w:tplc="6E1C9E78">
      <w:start w:val="1"/>
      <w:numFmt w:val="bullet"/>
      <w:lvlText w:val=""/>
      <w:lvlJc w:val="left"/>
      <w:pPr>
        <w:ind w:left="2880" w:hanging="360"/>
      </w:pPr>
      <w:rPr>
        <w:rFonts w:hint="default" w:ascii="Symbol" w:hAnsi="Symbol"/>
      </w:rPr>
    </w:lvl>
    <w:lvl w:ilvl="4" w:tplc="D1483548">
      <w:start w:val="1"/>
      <w:numFmt w:val="bullet"/>
      <w:lvlText w:val="o"/>
      <w:lvlJc w:val="left"/>
      <w:pPr>
        <w:ind w:left="3600" w:hanging="360"/>
      </w:pPr>
      <w:rPr>
        <w:rFonts w:hint="default" w:ascii="Courier New" w:hAnsi="Courier New"/>
      </w:rPr>
    </w:lvl>
    <w:lvl w:ilvl="5" w:tplc="88B04564">
      <w:start w:val="1"/>
      <w:numFmt w:val="bullet"/>
      <w:lvlText w:val=""/>
      <w:lvlJc w:val="left"/>
      <w:pPr>
        <w:ind w:left="4320" w:hanging="360"/>
      </w:pPr>
      <w:rPr>
        <w:rFonts w:hint="default" w:ascii="Wingdings" w:hAnsi="Wingdings"/>
      </w:rPr>
    </w:lvl>
    <w:lvl w:ilvl="6" w:tplc="A1FAA454">
      <w:start w:val="1"/>
      <w:numFmt w:val="bullet"/>
      <w:lvlText w:val=""/>
      <w:lvlJc w:val="left"/>
      <w:pPr>
        <w:ind w:left="5040" w:hanging="360"/>
      </w:pPr>
      <w:rPr>
        <w:rFonts w:hint="default" w:ascii="Symbol" w:hAnsi="Symbol"/>
      </w:rPr>
    </w:lvl>
    <w:lvl w:ilvl="7" w:tplc="DC6CB5B0">
      <w:start w:val="1"/>
      <w:numFmt w:val="bullet"/>
      <w:lvlText w:val="o"/>
      <w:lvlJc w:val="left"/>
      <w:pPr>
        <w:ind w:left="5760" w:hanging="360"/>
      </w:pPr>
      <w:rPr>
        <w:rFonts w:hint="default" w:ascii="Courier New" w:hAnsi="Courier New"/>
      </w:rPr>
    </w:lvl>
    <w:lvl w:ilvl="8" w:tplc="A454DA94">
      <w:start w:val="1"/>
      <w:numFmt w:val="bullet"/>
      <w:lvlText w:val=""/>
      <w:lvlJc w:val="left"/>
      <w:pPr>
        <w:ind w:left="6480" w:hanging="360"/>
      </w:pPr>
      <w:rPr>
        <w:rFonts w:hint="default" w:ascii="Wingdings" w:hAnsi="Wingdings"/>
      </w:rPr>
    </w:lvl>
  </w:abstractNum>
  <w:abstractNum w:abstractNumId="11" w15:restartNumberingAfterBreak="0">
    <w:nsid w:val="480C2703"/>
    <w:multiLevelType w:val="hybridMultilevel"/>
    <w:tmpl w:val="D13462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7A5C00"/>
    <w:multiLevelType w:val="hybridMultilevel"/>
    <w:tmpl w:val="50B81C7A"/>
    <w:lvl w:ilvl="0" w:tplc="F98E623E">
      <w:start w:val="1"/>
      <w:numFmt w:val="bullet"/>
      <w:lvlText w:val=""/>
      <w:lvlJc w:val="left"/>
      <w:pPr>
        <w:ind w:left="720" w:hanging="360"/>
      </w:pPr>
      <w:rPr>
        <w:rFonts w:hint="default" w:ascii="Symbol" w:hAnsi="Symbol"/>
      </w:rPr>
    </w:lvl>
    <w:lvl w:ilvl="1" w:tplc="53EAA4BA">
      <w:start w:val="1"/>
      <w:numFmt w:val="bullet"/>
      <w:lvlText w:val="o"/>
      <w:lvlJc w:val="left"/>
      <w:pPr>
        <w:ind w:left="1440" w:hanging="360"/>
      </w:pPr>
      <w:rPr>
        <w:rFonts w:hint="default" w:ascii="Courier New" w:hAnsi="Courier New"/>
      </w:rPr>
    </w:lvl>
    <w:lvl w:ilvl="2" w:tplc="DC56850E">
      <w:start w:val="1"/>
      <w:numFmt w:val="bullet"/>
      <w:lvlText w:val=""/>
      <w:lvlJc w:val="left"/>
      <w:pPr>
        <w:ind w:left="2160" w:hanging="360"/>
      </w:pPr>
      <w:rPr>
        <w:rFonts w:hint="default" w:ascii="Wingdings" w:hAnsi="Wingdings"/>
      </w:rPr>
    </w:lvl>
    <w:lvl w:ilvl="3" w:tplc="0C602B58">
      <w:start w:val="1"/>
      <w:numFmt w:val="bullet"/>
      <w:lvlText w:val=""/>
      <w:lvlJc w:val="left"/>
      <w:pPr>
        <w:ind w:left="2880" w:hanging="360"/>
      </w:pPr>
      <w:rPr>
        <w:rFonts w:hint="default" w:ascii="Symbol" w:hAnsi="Symbol"/>
      </w:rPr>
    </w:lvl>
    <w:lvl w:ilvl="4" w:tplc="1C987696">
      <w:start w:val="1"/>
      <w:numFmt w:val="bullet"/>
      <w:lvlText w:val="o"/>
      <w:lvlJc w:val="left"/>
      <w:pPr>
        <w:ind w:left="3600" w:hanging="360"/>
      </w:pPr>
      <w:rPr>
        <w:rFonts w:hint="default" w:ascii="Courier New" w:hAnsi="Courier New"/>
      </w:rPr>
    </w:lvl>
    <w:lvl w:ilvl="5" w:tplc="E706730E">
      <w:start w:val="1"/>
      <w:numFmt w:val="bullet"/>
      <w:lvlText w:val=""/>
      <w:lvlJc w:val="left"/>
      <w:pPr>
        <w:ind w:left="4320" w:hanging="360"/>
      </w:pPr>
      <w:rPr>
        <w:rFonts w:hint="default" w:ascii="Wingdings" w:hAnsi="Wingdings"/>
      </w:rPr>
    </w:lvl>
    <w:lvl w:ilvl="6" w:tplc="47DAFA38">
      <w:start w:val="1"/>
      <w:numFmt w:val="bullet"/>
      <w:lvlText w:val=""/>
      <w:lvlJc w:val="left"/>
      <w:pPr>
        <w:ind w:left="5040" w:hanging="360"/>
      </w:pPr>
      <w:rPr>
        <w:rFonts w:hint="default" w:ascii="Symbol" w:hAnsi="Symbol"/>
      </w:rPr>
    </w:lvl>
    <w:lvl w:ilvl="7" w:tplc="C916000A">
      <w:start w:val="1"/>
      <w:numFmt w:val="bullet"/>
      <w:lvlText w:val="o"/>
      <w:lvlJc w:val="left"/>
      <w:pPr>
        <w:ind w:left="5760" w:hanging="360"/>
      </w:pPr>
      <w:rPr>
        <w:rFonts w:hint="default" w:ascii="Courier New" w:hAnsi="Courier New"/>
      </w:rPr>
    </w:lvl>
    <w:lvl w:ilvl="8" w:tplc="CBF8A3D8">
      <w:start w:val="1"/>
      <w:numFmt w:val="bullet"/>
      <w:lvlText w:val=""/>
      <w:lvlJc w:val="left"/>
      <w:pPr>
        <w:ind w:left="6480" w:hanging="360"/>
      </w:pPr>
      <w:rPr>
        <w:rFonts w:hint="default" w:ascii="Wingdings" w:hAnsi="Wingdings"/>
      </w:rPr>
    </w:lvl>
  </w:abstractNum>
  <w:abstractNum w:abstractNumId="13" w15:restartNumberingAfterBreak="0">
    <w:nsid w:val="53EA0AB7"/>
    <w:multiLevelType w:val="hybridMultilevel"/>
    <w:tmpl w:val="81CA85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7867F42"/>
    <w:multiLevelType w:val="hybridMultilevel"/>
    <w:tmpl w:val="FFFFFFFF"/>
    <w:lvl w:ilvl="0" w:tplc="C72468F8">
      <w:start w:val="1"/>
      <w:numFmt w:val="bullet"/>
      <w:lvlText w:val=""/>
      <w:lvlJc w:val="left"/>
      <w:pPr>
        <w:ind w:left="720" w:hanging="360"/>
      </w:pPr>
      <w:rPr>
        <w:rFonts w:hint="default" w:ascii="Symbol" w:hAnsi="Symbol"/>
      </w:rPr>
    </w:lvl>
    <w:lvl w:ilvl="1" w:tplc="8D84A5FA">
      <w:start w:val="1"/>
      <w:numFmt w:val="bullet"/>
      <w:lvlText w:val="o"/>
      <w:lvlJc w:val="left"/>
      <w:pPr>
        <w:ind w:left="1440" w:hanging="360"/>
      </w:pPr>
      <w:rPr>
        <w:rFonts w:hint="default" w:ascii="Courier New" w:hAnsi="Courier New"/>
      </w:rPr>
    </w:lvl>
    <w:lvl w:ilvl="2" w:tplc="025E269A">
      <w:start w:val="1"/>
      <w:numFmt w:val="bullet"/>
      <w:lvlText w:val=""/>
      <w:lvlJc w:val="left"/>
      <w:pPr>
        <w:ind w:left="2160" w:hanging="360"/>
      </w:pPr>
      <w:rPr>
        <w:rFonts w:hint="default" w:ascii="Wingdings" w:hAnsi="Wingdings"/>
      </w:rPr>
    </w:lvl>
    <w:lvl w:ilvl="3" w:tplc="6F5EDCC4">
      <w:start w:val="1"/>
      <w:numFmt w:val="bullet"/>
      <w:lvlText w:val=""/>
      <w:lvlJc w:val="left"/>
      <w:pPr>
        <w:ind w:left="2880" w:hanging="360"/>
      </w:pPr>
      <w:rPr>
        <w:rFonts w:hint="default" w:ascii="Symbol" w:hAnsi="Symbol"/>
      </w:rPr>
    </w:lvl>
    <w:lvl w:ilvl="4" w:tplc="CA20B44A">
      <w:start w:val="1"/>
      <w:numFmt w:val="bullet"/>
      <w:lvlText w:val="o"/>
      <w:lvlJc w:val="left"/>
      <w:pPr>
        <w:ind w:left="3600" w:hanging="360"/>
      </w:pPr>
      <w:rPr>
        <w:rFonts w:hint="default" w:ascii="Courier New" w:hAnsi="Courier New"/>
      </w:rPr>
    </w:lvl>
    <w:lvl w:ilvl="5" w:tplc="0AFCCB8E">
      <w:start w:val="1"/>
      <w:numFmt w:val="bullet"/>
      <w:lvlText w:val=""/>
      <w:lvlJc w:val="left"/>
      <w:pPr>
        <w:ind w:left="4320" w:hanging="360"/>
      </w:pPr>
      <w:rPr>
        <w:rFonts w:hint="default" w:ascii="Wingdings" w:hAnsi="Wingdings"/>
      </w:rPr>
    </w:lvl>
    <w:lvl w:ilvl="6" w:tplc="984AD19C">
      <w:start w:val="1"/>
      <w:numFmt w:val="bullet"/>
      <w:lvlText w:val=""/>
      <w:lvlJc w:val="left"/>
      <w:pPr>
        <w:ind w:left="5040" w:hanging="360"/>
      </w:pPr>
      <w:rPr>
        <w:rFonts w:hint="default" w:ascii="Symbol" w:hAnsi="Symbol"/>
      </w:rPr>
    </w:lvl>
    <w:lvl w:ilvl="7" w:tplc="F476FD3E">
      <w:start w:val="1"/>
      <w:numFmt w:val="bullet"/>
      <w:lvlText w:val="o"/>
      <w:lvlJc w:val="left"/>
      <w:pPr>
        <w:ind w:left="5760" w:hanging="360"/>
      </w:pPr>
      <w:rPr>
        <w:rFonts w:hint="default" w:ascii="Courier New" w:hAnsi="Courier New"/>
      </w:rPr>
    </w:lvl>
    <w:lvl w:ilvl="8" w:tplc="F8C06C78">
      <w:start w:val="1"/>
      <w:numFmt w:val="bullet"/>
      <w:lvlText w:val=""/>
      <w:lvlJc w:val="left"/>
      <w:pPr>
        <w:ind w:left="6480" w:hanging="360"/>
      </w:pPr>
      <w:rPr>
        <w:rFonts w:hint="default" w:ascii="Wingdings" w:hAnsi="Wingdings"/>
      </w:rPr>
    </w:lvl>
  </w:abstractNum>
  <w:abstractNum w:abstractNumId="15" w15:restartNumberingAfterBreak="0">
    <w:nsid w:val="5CDA6D29"/>
    <w:multiLevelType w:val="hybridMultilevel"/>
    <w:tmpl w:val="A6D8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F1C32"/>
    <w:multiLevelType w:val="hybridMultilevel"/>
    <w:tmpl w:val="E6F4BF20"/>
    <w:lvl w:ilvl="0" w:tplc="E1EE0A60">
      <w:start w:val="1"/>
      <w:numFmt w:val="bullet"/>
      <w:lvlText w:val=""/>
      <w:lvlJc w:val="left"/>
      <w:pPr>
        <w:ind w:left="720" w:hanging="360"/>
      </w:pPr>
      <w:rPr>
        <w:rFonts w:hint="default" w:ascii="Symbol" w:hAnsi="Symbol"/>
      </w:rPr>
    </w:lvl>
    <w:lvl w:ilvl="1" w:tplc="56E8810E">
      <w:start w:val="1"/>
      <w:numFmt w:val="bullet"/>
      <w:lvlText w:val="o"/>
      <w:lvlJc w:val="left"/>
      <w:pPr>
        <w:ind w:left="1440" w:hanging="360"/>
      </w:pPr>
      <w:rPr>
        <w:rFonts w:hint="default" w:ascii="Courier New" w:hAnsi="Courier New"/>
      </w:rPr>
    </w:lvl>
    <w:lvl w:ilvl="2" w:tplc="7C565D12">
      <w:start w:val="1"/>
      <w:numFmt w:val="bullet"/>
      <w:lvlText w:val=""/>
      <w:lvlJc w:val="left"/>
      <w:pPr>
        <w:ind w:left="2160" w:hanging="360"/>
      </w:pPr>
      <w:rPr>
        <w:rFonts w:hint="default" w:ascii="Wingdings" w:hAnsi="Wingdings"/>
      </w:rPr>
    </w:lvl>
    <w:lvl w:ilvl="3" w:tplc="E1749956">
      <w:start w:val="1"/>
      <w:numFmt w:val="bullet"/>
      <w:lvlText w:val=""/>
      <w:lvlJc w:val="left"/>
      <w:pPr>
        <w:ind w:left="2880" w:hanging="360"/>
      </w:pPr>
      <w:rPr>
        <w:rFonts w:hint="default" w:ascii="Symbol" w:hAnsi="Symbol"/>
      </w:rPr>
    </w:lvl>
    <w:lvl w:ilvl="4" w:tplc="FA4272C0">
      <w:start w:val="1"/>
      <w:numFmt w:val="bullet"/>
      <w:lvlText w:val="o"/>
      <w:lvlJc w:val="left"/>
      <w:pPr>
        <w:ind w:left="3600" w:hanging="360"/>
      </w:pPr>
      <w:rPr>
        <w:rFonts w:hint="default" w:ascii="Courier New" w:hAnsi="Courier New"/>
      </w:rPr>
    </w:lvl>
    <w:lvl w:ilvl="5" w:tplc="92DED2E0">
      <w:start w:val="1"/>
      <w:numFmt w:val="bullet"/>
      <w:lvlText w:val=""/>
      <w:lvlJc w:val="left"/>
      <w:pPr>
        <w:ind w:left="4320" w:hanging="360"/>
      </w:pPr>
      <w:rPr>
        <w:rFonts w:hint="default" w:ascii="Wingdings" w:hAnsi="Wingdings"/>
      </w:rPr>
    </w:lvl>
    <w:lvl w:ilvl="6" w:tplc="919CAF58">
      <w:start w:val="1"/>
      <w:numFmt w:val="bullet"/>
      <w:lvlText w:val=""/>
      <w:lvlJc w:val="left"/>
      <w:pPr>
        <w:ind w:left="5040" w:hanging="360"/>
      </w:pPr>
      <w:rPr>
        <w:rFonts w:hint="default" w:ascii="Symbol" w:hAnsi="Symbol"/>
      </w:rPr>
    </w:lvl>
    <w:lvl w:ilvl="7" w:tplc="3DA2033C">
      <w:start w:val="1"/>
      <w:numFmt w:val="bullet"/>
      <w:lvlText w:val="o"/>
      <w:lvlJc w:val="left"/>
      <w:pPr>
        <w:ind w:left="5760" w:hanging="360"/>
      </w:pPr>
      <w:rPr>
        <w:rFonts w:hint="default" w:ascii="Courier New" w:hAnsi="Courier New"/>
      </w:rPr>
    </w:lvl>
    <w:lvl w:ilvl="8" w:tplc="7F0699E4">
      <w:start w:val="1"/>
      <w:numFmt w:val="bullet"/>
      <w:lvlText w:val=""/>
      <w:lvlJc w:val="left"/>
      <w:pPr>
        <w:ind w:left="6480" w:hanging="360"/>
      </w:pPr>
      <w:rPr>
        <w:rFonts w:hint="default" w:ascii="Wingdings" w:hAnsi="Wingdings"/>
      </w:rPr>
    </w:lvl>
  </w:abstractNum>
  <w:abstractNum w:abstractNumId="17" w15:restartNumberingAfterBreak="0">
    <w:nsid w:val="681F4CEA"/>
    <w:multiLevelType w:val="hybridMultilevel"/>
    <w:tmpl w:val="EB388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25443B"/>
    <w:multiLevelType w:val="hybridMultilevel"/>
    <w:tmpl w:val="86EED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E311490"/>
    <w:multiLevelType w:val="hybridMultilevel"/>
    <w:tmpl w:val="02EC84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F636672"/>
    <w:multiLevelType w:val="hybridMultilevel"/>
    <w:tmpl w:val="A3B6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45325"/>
    <w:multiLevelType w:val="hybridMultilevel"/>
    <w:tmpl w:val="1382B2E4"/>
    <w:lvl w:ilvl="0" w:tplc="E348FB58">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8681064"/>
    <w:multiLevelType w:val="hybridMultilevel"/>
    <w:tmpl w:val="DA78C0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FA529F4"/>
    <w:multiLevelType w:val="hybridMultilevel"/>
    <w:tmpl w:val="FFFFFFFF"/>
    <w:lvl w:ilvl="0" w:tplc="446430E8">
      <w:start w:val="1"/>
      <w:numFmt w:val="bullet"/>
      <w:lvlText w:val=""/>
      <w:lvlJc w:val="left"/>
      <w:pPr>
        <w:ind w:left="720" w:hanging="360"/>
      </w:pPr>
      <w:rPr>
        <w:rFonts w:hint="default" w:ascii="Symbol" w:hAnsi="Symbol"/>
      </w:rPr>
    </w:lvl>
    <w:lvl w:ilvl="1" w:tplc="7DBE82AC">
      <w:start w:val="1"/>
      <w:numFmt w:val="bullet"/>
      <w:lvlText w:val="o"/>
      <w:lvlJc w:val="left"/>
      <w:pPr>
        <w:ind w:left="1440" w:hanging="360"/>
      </w:pPr>
      <w:rPr>
        <w:rFonts w:hint="default" w:ascii="Courier New" w:hAnsi="Courier New"/>
      </w:rPr>
    </w:lvl>
    <w:lvl w:ilvl="2" w:tplc="A5CAAE9E">
      <w:start w:val="1"/>
      <w:numFmt w:val="bullet"/>
      <w:lvlText w:val=""/>
      <w:lvlJc w:val="left"/>
      <w:pPr>
        <w:ind w:left="2160" w:hanging="360"/>
      </w:pPr>
      <w:rPr>
        <w:rFonts w:hint="default" w:ascii="Wingdings" w:hAnsi="Wingdings"/>
      </w:rPr>
    </w:lvl>
    <w:lvl w:ilvl="3" w:tplc="7DD28524">
      <w:start w:val="1"/>
      <w:numFmt w:val="bullet"/>
      <w:lvlText w:val=""/>
      <w:lvlJc w:val="left"/>
      <w:pPr>
        <w:ind w:left="2880" w:hanging="360"/>
      </w:pPr>
      <w:rPr>
        <w:rFonts w:hint="default" w:ascii="Symbol" w:hAnsi="Symbol"/>
      </w:rPr>
    </w:lvl>
    <w:lvl w:ilvl="4" w:tplc="56AA2C04">
      <w:start w:val="1"/>
      <w:numFmt w:val="bullet"/>
      <w:lvlText w:val="o"/>
      <w:lvlJc w:val="left"/>
      <w:pPr>
        <w:ind w:left="3600" w:hanging="360"/>
      </w:pPr>
      <w:rPr>
        <w:rFonts w:hint="default" w:ascii="Courier New" w:hAnsi="Courier New"/>
      </w:rPr>
    </w:lvl>
    <w:lvl w:ilvl="5" w:tplc="EA1E0622">
      <w:start w:val="1"/>
      <w:numFmt w:val="bullet"/>
      <w:lvlText w:val=""/>
      <w:lvlJc w:val="left"/>
      <w:pPr>
        <w:ind w:left="4320" w:hanging="360"/>
      </w:pPr>
      <w:rPr>
        <w:rFonts w:hint="default" w:ascii="Wingdings" w:hAnsi="Wingdings"/>
      </w:rPr>
    </w:lvl>
    <w:lvl w:ilvl="6" w:tplc="C85281FE">
      <w:start w:val="1"/>
      <w:numFmt w:val="bullet"/>
      <w:lvlText w:val=""/>
      <w:lvlJc w:val="left"/>
      <w:pPr>
        <w:ind w:left="5040" w:hanging="360"/>
      </w:pPr>
      <w:rPr>
        <w:rFonts w:hint="default" w:ascii="Symbol" w:hAnsi="Symbol"/>
      </w:rPr>
    </w:lvl>
    <w:lvl w:ilvl="7" w:tplc="92426B5E">
      <w:start w:val="1"/>
      <w:numFmt w:val="bullet"/>
      <w:lvlText w:val="o"/>
      <w:lvlJc w:val="left"/>
      <w:pPr>
        <w:ind w:left="5760" w:hanging="360"/>
      </w:pPr>
      <w:rPr>
        <w:rFonts w:hint="default" w:ascii="Courier New" w:hAnsi="Courier New"/>
      </w:rPr>
    </w:lvl>
    <w:lvl w:ilvl="8" w:tplc="917A8042">
      <w:start w:val="1"/>
      <w:numFmt w:val="bullet"/>
      <w:lvlText w:val=""/>
      <w:lvlJc w:val="left"/>
      <w:pPr>
        <w:ind w:left="6480" w:hanging="360"/>
      </w:pPr>
      <w:rPr>
        <w:rFonts w:hint="default" w:ascii="Wingdings" w:hAnsi="Wingdings"/>
      </w:rPr>
    </w:lvl>
  </w:abstractNum>
  <w:num w:numId="1">
    <w:abstractNumId w:val="15"/>
  </w:num>
  <w:num w:numId="2">
    <w:abstractNumId w:val="17"/>
  </w:num>
  <w:num w:numId="3">
    <w:abstractNumId w:val="7"/>
  </w:num>
  <w:num w:numId="4">
    <w:abstractNumId w:val="21"/>
  </w:num>
  <w:num w:numId="5">
    <w:abstractNumId w:val="23"/>
  </w:num>
  <w:num w:numId="6">
    <w:abstractNumId w:val="14"/>
  </w:num>
  <w:num w:numId="7">
    <w:abstractNumId w:val="19"/>
  </w:num>
  <w:num w:numId="8">
    <w:abstractNumId w:val="13"/>
  </w:num>
  <w:num w:numId="9">
    <w:abstractNumId w:val="3"/>
  </w:num>
  <w:num w:numId="10">
    <w:abstractNumId w:val="9"/>
  </w:num>
  <w:num w:numId="11">
    <w:abstractNumId w:val="10"/>
  </w:num>
  <w:num w:numId="12">
    <w:abstractNumId w:val="1"/>
  </w:num>
  <w:num w:numId="13">
    <w:abstractNumId w:val="16"/>
  </w:num>
  <w:num w:numId="14">
    <w:abstractNumId w:val="4"/>
  </w:num>
  <w:num w:numId="15">
    <w:abstractNumId w:val="20"/>
  </w:num>
  <w:num w:numId="16">
    <w:abstractNumId w:val="8"/>
  </w:num>
  <w:num w:numId="17">
    <w:abstractNumId w:val="2"/>
  </w:num>
  <w:num w:numId="18">
    <w:abstractNumId w:val="12"/>
  </w:num>
  <w:num w:numId="19">
    <w:abstractNumId w:val="0"/>
  </w:num>
  <w:num w:numId="20">
    <w:abstractNumId w:val="18"/>
  </w:num>
  <w:num w:numId="21">
    <w:abstractNumId w:val="5"/>
  </w:num>
  <w:num w:numId="22">
    <w:abstractNumId w:val="1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68"/>
    <w:rsid w:val="00004B89"/>
    <w:rsid w:val="000116A4"/>
    <w:rsid w:val="000277C6"/>
    <w:rsid w:val="000342E1"/>
    <w:rsid w:val="0003490D"/>
    <w:rsid w:val="000350A7"/>
    <w:rsid w:val="00083411"/>
    <w:rsid w:val="00086645"/>
    <w:rsid w:val="00090378"/>
    <w:rsid w:val="000C10CC"/>
    <w:rsid w:val="000C392F"/>
    <w:rsid w:val="000C54AD"/>
    <w:rsid w:val="000C605E"/>
    <w:rsid w:val="000E3DE5"/>
    <w:rsid w:val="000E5E85"/>
    <w:rsid w:val="000F31F9"/>
    <w:rsid w:val="000F534D"/>
    <w:rsid w:val="00102B88"/>
    <w:rsid w:val="00105662"/>
    <w:rsid w:val="00115A01"/>
    <w:rsid w:val="00121E07"/>
    <w:rsid w:val="0012665C"/>
    <w:rsid w:val="00131FDB"/>
    <w:rsid w:val="00141FAD"/>
    <w:rsid w:val="00145063"/>
    <w:rsid w:val="0014740F"/>
    <w:rsid w:val="00152B97"/>
    <w:rsid w:val="00162D8F"/>
    <w:rsid w:val="00170042"/>
    <w:rsid w:val="001738D8"/>
    <w:rsid w:val="001773E6"/>
    <w:rsid w:val="00181510"/>
    <w:rsid w:val="00181ACE"/>
    <w:rsid w:val="00194154"/>
    <w:rsid w:val="00195C1A"/>
    <w:rsid w:val="001A085D"/>
    <w:rsid w:val="001A71AE"/>
    <w:rsid w:val="001B0401"/>
    <w:rsid w:val="001C0BA1"/>
    <w:rsid w:val="001F704A"/>
    <w:rsid w:val="002119DB"/>
    <w:rsid w:val="00213BFA"/>
    <w:rsid w:val="002176B7"/>
    <w:rsid w:val="00237A40"/>
    <w:rsid w:val="002563F4"/>
    <w:rsid w:val="0026366A"/>
    <w:rsid w:val="00266E80"/>
    <w:rsid w:val="00272F6F"/>
    <w:rsid w:val="00284B2C"/>
    <w:rsid w:val="002A055F"/>
    <w:rsid w:val="002B4EF9"/>
    <w:rsid w:val="002D1112"/>
    <w:rsid w:val="002E74E3"/>
    <w:rsid w:val="002F0C5A"/>
    <w:rsid w:val="002F1546"/>
    <w:rsid w:val="002F3B0D"/>
    <w:rsid w:val="002F6A8A"/>
    <w:rsid w:val="00326D75"/>
    <w:rsid w:val="00331DEF"/>
    <w:rsid w:val="00342CA3"/>
    <w:rsid w:val="00351947"/>
    <w:rsid w:val="00351AB7"/>
    <w:rsid w:val="0036414E"/>
    <w:rsid w:val="003718C7"/>
    <w:rsid w:val="003749CA"/>
    <w:rsid w:val="003830F9"/>
    <w:rsid w:val="003836D3"/>
    <w:rsid w:val="0038425F"/>
    <w:rsid w:val="003962F3"/>
    <w:rsid w:val="003A3DBB"/>
    <w:rsid w:val="003C300F"/>
    <w:rsid w:val="003C4249"/>
    <w:rsid w:val="003E4B85"/>
    <w:rsid w:val="003F57CF"/>
    <w:rsid w:val="003F5BCD"/>
    <w:rsid w:val="00404758"/>
    <w:rsid w:val="00407931"/>
    <w:rsid w:val="00411471"/>
    <w:rsid w:val="00420A6A"/>
    <w:rsid w:val="00423028"/>
    <w:rsid w:val="0042317D"/>
    <w:rsid w:val="00436019"/>
    <w:rsid w:val="00451DE5"/>
    <w:rsid w:val="00452F86"/>
    <w:rsid w:val="00461841"/>
    <w:rsid w:val="00471ABE"/>
    <w:rsid w:val="00474C6C"/>
    <w:rsid w:val="0047556B"/>
    <w:rsid w:val="0049142D"/>
    <w:rsid w:val="0049159E"/>
    <w:rsid w:val="004978C8"/>
    <w:rsid w:val="004A330A"/>
    <w:rsid w:val="004B5705"/>
    <w:rsid w:val="004B7588"/>
    <w:rsid w:val="004C6D20"/>
    <w:rsid w:val="004D0631"/>
    <w:rsid w:val="004D0780"/>
    <w:rsid w:val="004D2193"/>
    <w:rsid w:val="004D5657"/>
    <w:rsid w:val="004F12DE"/>
    <w:rsid w:val="004F7DBD"/>
    <w:rsid w:val="00500985"/>
    <w:rsid w:val="005031EA"/>
    <w:rsid w:val="005234D4"/>
    <w:rsid w:val="00530FEC"/>
    <w:rsid w:val="005405D9"/>
    <w:rsid w:val="00540F31"/>
    <w:rsid w:val="00561231"/>
    <w:rsid w:val="00595809"/>
    <w:rsid w:val="005A3A79"/>
    <w:rsid w:val="005B201F"/>
    <w:rsid w:val="005B5B54"/>
    <w:rsid w:val="005B5FE9"/>
    <w:rsid w:val="005C3790"/>
    <w:rsid w:val="005C53CF"/>
    <w:rsid w:val="005C7377"/>
    <w:rsid w:val="005D03E1"/>
    <w:rsid w:val="005D2647"/>
    <w:rsid w:val="005F655C"/>
    <w:rsid w:val="00600C44"/>
    <w:rsid w:val="00600FBD"/>
    <w:rsid w:val="00622D36"/>
    <w:rsid w:val="0068296A"/>
    <w:rsid w:val="00687FA9"/>
    <w:rsid w:val="006C3612"/>
    <w:rsid w:val="006D46E5"/>
    <w:rsid w:val="006D6F8F"/>
    <w:rsid w:val="00706B30"/>
    <w:rsid w:val="00720CD5"/>
    <w:rsid w:val="00723C94"/>
    <w:rsid w:val="00727529"/>
    <w:rsid w:val="00736503"/>
    <w:rsid w:val="007374C3"/>
    <w:rsid w:val="00760A72"/>
    <w:rsid w:val="00764FAE"/>
    <w:rsid w:val="00770DC9"/>
    <w:rsid w:val="007814A6"/>
    <w:rsid w:val="00796EEB"/>
    <w:rsid w:val="007A52F7"/>
    <w:rsid w:val="007B40D5"/>
    <w:rsid w:val="007D13A9"/>
    <w:rsid w:val="007D22BD"/>
    <w:rsid w:val="007E08A3"/>
    <w:rsid w:val="00806BDD"/>
    <w:rsid w:val="00810469"/>
    <w:rsid w:val="008241CA"/>
    <w:rsid w:val="00842D0A"/>
    <w:rsid w:val="008434AC"/>
    <w:rsid w:val="00844E9C"/>
    <w:rsid w:val="00865590"/>
    <w:rsid w:val="0088251A"/>
    <w:rsid w:val="008945C1"/>
    <w:rsid w:val="00895F2E"/>
    <w:rsid w:val="008A164E"/>
    <w:rsid w:val="008D61E2"/>
    <w:rsid w:val="008E05E6"/>
    <w:rsid w:val="008E2B54"/>
    <w:rsid w:val="008E5845"/>
    <w:rsid w:val="008F2349"/>
    <w:rsid w:val="008F38DF"/>
    <w:rsid w:val="00916BC6"/>
    <w:rsid w:val="0092472C"/>
    <w:rsid w:val="00926A5D"/>
    <w:rsid w:val="00944424"/>
    <w:rsid w:val="009471A9"/>
    <w:rsid w:val="009503A2"/>
    <w:rsid w:val="009506D8"/>
    <w:rsid w:val="00957FD7"/>
    <w:rsid w:val="00963060"/>
    <w:rsid w:val="0098109F"/>
    <w:rsid w:val="00983D54"/>
    <w:rsid w:val="009E496E"/>
    <w:rsid w:val="009E6CB7"/>
    <w:rsid w:val="009F2E04"/>
    <w:rsid w:val="00A03746"/>
    <w:rsid w:val="00A16945"/>
    <w:rsid w:val="00A21CBD"/>
    <w:rsid w:val="00A22A7F"/>
    <w:rsid w:val="00A51B39"/>
    <w:rsid w:val="00A85367"/>
    <w:rsid w:val="00A87A5F"/>
    <w:rsid w:val="00A93013"/>
    <w:rsid w:val="00AB5B84"/>
    <w:rsid w:val="00AF5E7D"/>
    <w:rsid w:val="00B13B93"/>
    <w:rsid w:val="00B23F04"/>
    <w:rsid w:val="00B2477E"/>
    <w:rsid w:val="00B452BA"/>
    <w:rsid w:val="00B64C6C"/>
    <w:rsid w:val="00B663E5"/>
    <w:rsid w:val="00B9425E"/>
    <w:rsid w:val="00BB09E6"/>
    <w:rsid w:val="00BB2DB7"/>
    <w:rsid w:val="00BB4FA6"/>
    <w:rsid w:val="00BC564C"/>
    <w:rsid w:val="00BD6108"/>
    <w:rsid w:val="00BE2B73"/>
    <w:rsid w:val="00BE3765"/>
    <w:rsid w:val="00C006F6"/>
    <w:rsid w:val="00C00D0A"/>
    <w:rsid w:val="00C01A59"/>
    <w:rsid w:val="00C13613"/>
    <w:rsid w:val="00C1364B"/>
    <w:rsid w:val="00C13E2B"/>
    <w:rsid w:val="00C16DCD"/>
    <w:rsid w:val="00C237C4"/>
    <w:rsid w:val="00C23A8B"/>
    <w:rsid w:val="00C32144"/>
    <w:rsid w:val="00C3628D"/>
    <w:rsid w:val="00C50982"/>
    <w:rsid w:val="00C55093"/>
    <w:rsid w:val="00C6273F"/>
    <w:rsid w:val="00C62F1C"/>
    <w:rsid w:val="00C71C96"/>
    <w:rsid w:val="00C830D5"/>
    <w:rsid w:val="00C943B6"/>
    <w:rsid w:val="00CA2FBE"/>
    <w:rsid w:val="00CB3649"/>
    <w:rsid w:val="00CC05B7"/>
    <w:rsid w:val="00CD091A"/>
    <w:rsid w:val="00CD4394"/>
    <w:rsid w:val="00CD7215"/>
    <w:rsid w:val="00CE0994"/>
    <w:rsid w:val="00CE7EAD"/>
    <w:rsid w:val="00D226E7"/>
    <w:rsid w:val="00D452CA"/>
    <w:rsid w:val="00D503C9"/>
    <w:rsid w:val="00D50629"/>
    <w:rsid w:val="00D52CF1"/>
    <w:rsid w:val="00D61AB8"/>
    <w:rsid w:val="00D65B57"/>
    <w:rsid w:val="00D81F72"/>
    <w:rsid w:val="00D93FA1"/>
    <w:rsid w:val="00DB005F"/>
    <w:rsid w:val="00DB2FC1"/>
    <w:rsid w:val="00DB6927"/>
    <w:rsid w:val="00DB7EE6"/>
    <w:rsid w:val="00DC1703"/>
    <w:rsid w:val="00DC1BE4"/>
    <w:rsid w:val="00DD2CA3"/>
    <w:rsid w:val="00DD7632"/>
    <w:rsid w:val="00DE1DEA"/>
    <w:rsid w:val="00DE5DF6"/>
    <w:rsid w:val="00E04358"/>
    <w:rsid w:val="00E15470"/>
    <w:rsid w:val="00E20D3B"/>
    <w:rsid w:val="00E247CF"/>
    <w:rsid w:val="00E25E9C"/>
    <w:rsid w:val="00E403FC"/>
    <w:rsid w:val="00E5169C"/>
    <w:rsid w:val="00E517BF"/>
    <w:rsid w:val="00E52A1B"/>
    <w:rsid w:val="00E53D71"/>
    <w:rsid w:val="00E612B2"/>
    <w:rsid w:val="00E65F45"/>
    <w:rsid w:val="00E77D3A"/>
    <w:rsid w:val="00E93C24"/>
    <w:rsid w:val="00E93D41"/>
    <w:rsid w:val="00EA509C"/>
    <w:rsid w:val="00EA5F04"/>
    <w:rsid w:val="00EC6058"/>
    <w:rsid w:val="00EE18A5"/>
    <w:rsid w:val="00EE46AC"/>
    <w:rsid w:val="00EF1D56"/>
    <w:rsid w:val="00F1298A"/>
    <w:rsid w:val="00F13506"/>
    <w:rsid w:val="00F13E43"/>
    <w:rsid w:val="00F440B9"/>
    <w:rsid w:val="00F55468"/>
    <w:rsid w:val="00F64727"/>
    <w:rsid w:val="00F83790"/>
    <w:rsid w:val="00F84879"/>
    <w:rsid w:val="00F9395D"/>
    <w:rsid w:val="00FA6C1E"/>
    <w:rsid w:val="00FE18F7"/>
    <w:rsid w:val="00FE6C75"/>
    <w:rsid w:val="00FF6757"/>
    <w:rsid w:val="05E07027"/>
    <w:rsid w:val="07D94DDC"/>
    <w:rsid w:val="082A674B"/>
    <w:rsid w:val="0A5AEFDA"/>
    <w:rsid w:val="10C1863E"/>
    <w:rsid w:val="11D10DB8"/>
    <w:rsid w:val="182DDCD0"/>
    <w:rsid w:val="190089E0"/>
    <w:rsid w:val="1EF478B1"/>
    <w:rsid w:val="2145E3A2"/>
    <w:rsid w:val="2A0375B9"/>
    <w:rsid w:val="2E900250"/>
    <w:rsid w:val="30A89DFF"/>
    <w:rsid w:val="37AB50B1"/>
    <w:rsid w:val="3AB766FE"/>
    <w:rsid w:val="3CB306C3"/>
    <w:rsid w:val="405138EB"/>
    <w:rsid w:val="4067391F"/>
    <w:rsid w:val="43B63BD6"/>
    <w:rsid w:val="45520C37"/>
    <w:rsid w:val="46782981"/>
    <w:rsid w:val="4F71A4B7"/>
    <w:rsid w:val="5DBFBE36"/>
    <w:rsid w:val="68170D32"/>
    <w:rsid w:val="695A117F"/>
    <w:rsid w:val="6BFEA8E8"/>
    <w:rsid w:val="6CB8BB76"/>
    <w:rsid w:val="77B7209E"/>
    <w:rsid w:val="7B6CBF44"/>
    <w:rsid w:val="7E9627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1C18"/>
  <w15:chartTrackingRefBased/>
  <w15:docId w15:val="{159D09C2-4814-4274-9F93-4095E5EB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03C9"/>
  </w:style>
  <w:style w:type="paragraph" w:styleId="Heading1">
    <w:name w:val="heading 1"/>
    <w:basedOn w:val="Normal"/>
    <w:next w:val="Normal"/>
    <w:link w:val="Heading1Char"/>
    <w:uiPriority w:val="9"/>
    <w:qFormat/>
    <w:rsid w:val="001C0BA1"/>
    <w:pPr>
      <w:spacing w:before="0" w:after="0" w:line="240" w:lineRule="auto"/>
      <w:outlineLvl w:val="0"/>
    </w:pPr>
  </w:style>
  <w:style w:type="paragraph" w:styleId="Heading2">
    <w:name w:val="heading 2"/>
    <w:basedOn w:val="Normal"/>
    <w:next w:val="Normal"/>
    <w:link w:val="Heading2Char"/>
    <w:uiPriority w:val="9"/>
    <w:unhideWhenUsed/>
    <w:qFormat/>
    <w:rsid w:val="00D503C9"/>
    <w:pPr>
      <w:pBdr>
        <w:top w:val="single" w:color="ACCBFF" w:themeColor="accent1" w:themeTint="33" w:sz="24" w:space="0"/>
        <w:left w:val="single" w:color="ACCBFF" w:themeColor="accent1" w:themeTint="33" w:sz="24" w:space="0"/>
        <w:bottom w:val="single" w:color="ACCBFF" w:themeColor="accent1" w:themeTint="33" w:sz="24" w:space="0"/>
        <w:right w:val="single" w:color="ACCBFF" w:themeColor="accent1" w:themeTint="33" w:sz="24" w:space="0"/>
      </w:pBdr>
      <w:shd w:val="clear" w:color="auto" w:fill="ACCBF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503C9"/>
    <w:pPr>
      <w:pBdr>
        <w:top w:val="single" w:color="00245F" w:themeColor="accent1" w:sz="6" w:space="2"/>
      </w:pBdr>
      <w:spacing w:before="300" w:after="0"/>
      <w:outlineLvl w:val="2"/>
    </w:pPr>
    <w:rPr>
      <w:caps/>
      <w:color w:val="00112F" w:themeColor="accent1" w:themeShade="7F"/>
      <w:spacing w:val="15"/>
    </w:rPr>
  </w:style>
  <w:style w:type="paragraph" w:styleId="Heading4">
    <w:name w:val="heading 4"/>
    <w:basedOn w:val="Normal"/>
    <w:next w:val="Normal"/>
    <w:link w:val="Heading4Char"/>
    <w:uiPriority w:val="9"/>
    <w:semiHidden/>
    <w:unhideWhenUsed/>
    <w:qFormat/>
    <w:rsid w:val="00D503C9"/>
    <w:pPr>
      <w:pBdr>
        <w:top w:val="dotted" w:color="00245F" w:themeColor="accent1" w:sz="6" w:space="2"/>
      </w:pBdr>
      <w:spacing w:before="200" w:after="0"/>
      <w:outlineLvl w:val="3"/>
    </w:pPr>
    <w:rPr>
      <w:caps/>
      <w:color w:val="001A47" w:themeColor="accent1" w:themeShade="BF"/>
      <w:spacing w:val="10"/>
    </w:rPr>
  </w:style>
  <w:style w:type="paragraph" w:styleId="Heading5">
    <w:name w:val="heading 5"/>
    <w:basedOn w:val="Normal"/>
    <w:next w:val="Normal"/>
    <w:link w:val="Heading5Char"/>
    <w:uiPriority w:val="9"/>
    <w:semiHidden/>
    <w:unhideWhenUsed/>
    <w:qFormat/>
    <w:rsid w:val="00D503C9"/>
    <w:pPr>
      <w:pBdr>
        <w:bottom w:val="single" w:color="00245F" w:themeColor="accent1" w:sz="6" w:space="1"/>
      </w:pBdr>
      <w:spacing w:before="200" w:after="0"/>
      <w:outlineLvl w:val="4"/>
    </w:pPr>
    <w:rPr>
      <w:caps/>
      <w:color w:val="001A47" w:themeColor="accent1" w:themeShade="BF"/>
      <w:spacing w:val="10"/>
    </w:rPr>
  </w:style>
  <w:style w:type="paragraph" w:styleId="Heading6">
    <w:name w:val="heading 6"/>
    <w:basedOn w:val="Normal"/>
    <w:next w:val="Normal"/>
    <w:link w:val="Heading6Char"/>
    <w:uiPriority w:val="9"/>
    <w:semiHidden/>
    <w:unhideWhenUsed/>
    <w:qFormat/>
    <w:rsid w:val="00D503C9"/>
    <w:pPr>
      <w:pBdr>
        <w:bottom w:val="dotted" w:color="00245F" w:themeColor="accent1" w:sz="6" w:space="1"/>
      </w:pBdr>
      <w:spacing w:before="200" w:after="0"/>
      <w:outlineLvl w:val="5"/>
    </w:pPr>
    <w:rPr>
      <w:caps/>
      <w:color w:val="001A47" w:themeColor="accent1" w:themeShade="BF"/>
      <w:spacing w:val="10"/>
    </w:rPr>
  </w:style>
  <w:style w:type="paragraph" w:styleId="Heading7">
    <w:name w:val="heading 7"/>
    <w:basedOn w:val="Normal"/>
    <w:next w:val="Normal"/>
    <w:link w:val="Heading7Char"/>
    <w:uiPriority w:val="9"/>
    <w:semiHidden/>
    <w:unhideWhenUsed/>
    <w:qFormat/>
    <w:rsid w:val="00D503C9"/>
    <w:pPr>
      <w:spacing w:before="200" w:after="0"/>
      <w:outlineLvl w:val="6"/>
    </w:pPr>
    <w:rPr>
      <w:caps/>
      <w:color w:val="001A47" w:themeColor="accent1" w:themeShade="BF"/>
      <w:spacing w:val="10"/>
    </w:rPr>
  </w:style>
  <w:style w:type="paragraph" w:styleId="Heading8">
    <w:name w:val="heading 8"/>
    <w:basedOn w:val="Normal"/>
    <w:next w:val="Normal"/>
    <w:link w:val="Heading8Char"/>
    <w:uiPriority w:val="9"/>
    <w:semiHidden/>
    <w:unhideWhenUsed/>
    <w:qFormat/>
    <w:rsid w:val="00D503C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03C9"/>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C0BA1"/>
  </w:style>
  <w:style w:type="character" w:styleId="Heading2Char" w:customStyle="1">
    <w:name w:val="Heading 2 Char"/>
    <w:basedOn w:val="DefaultParagraphFont"/>
    <w:link w:val="Heading2"/>
    <w:uiPriority w:val="9"/>
    <w:rsid w:val="00D503C9"/>
    <w:rPr>
      <w:caps/>
      <w:spacing w:val="15"/>
      <w:shd w:val="clear" w:color="auto" w:fill="ACCBFF" w:themeFill="accent1" w:themeFillTint="33"/>
    </w:rPr>
  </w:style>
  <w:style w:type="character" w:styleId="Heading3Char" w:customStyle="1">
    <w:name w:val="Heading 3 Char"/>
    <w:basedOn w:val="DefaultParagraphFont"/>
    <w:link w:val="Heading3"/>
    <w:uiPriority w:val="9"/>
    <w:semiHidden/>
    <w:rsid w:val="00D503C9"/>
    <w:rPr>
      <w:caps/>
      <w:color w:val="00112F" w:themeColor="accent1" w:themeShade="7F"/>
      <w:spacing w:val="15"/>
    </w:rPr>
  </w:style>
  <w:style w:type="character" w:styleId="Heading4Char" w:customStyle="1">
    <w:name w:val="Heading 4 Char"/>
    <w:basedOn w:val="DefaultParagraphFont"/>
    <w:link w:val="Heading4"/>
    <w:uiPriority w:val="9"/>
    <w:semiHidden/>
    <w:rsid w:val="00D503C9"/>
    <w:rPr>
      <w:caps/>
      <w:color w:val="001A47" w:themeColor="accent1" w:themeShade="BF"/>
      <w:spacing w:val="10"/>
    </w:rPr>
  </w:style>
  <w:style w:type="character" w:styleId="Heading5Char" w:customStyle="1">
    <w:name w:val="Heading 5 Char"/>
    <w:basedOn w:val="DefaultParagraphFont"/>
    <w:link w:val="Heading5"/>
    <w:uiPriority w:val="9"/>
    <w:semiHidden/>
    <w:rsid w:val="00D503C9"/>
    <w:rPr>
      <w:caps/>
      <w:color w:val="001A47" w:themeColor="accent1" w:themeShade="BF"/>
      <w:spacing w:val="10"/>
    </w:rPr>
  </w:style>
  <w:style w:type="character" w:styleId="Heading6Char" w:customStyle="1">
    <w:name w:val="Heading 6 Char"/>
    <w:basedOn w:val="DefaultParagraphFont"/>
    <w:link w:val="Heading6"/>
    <w:uiPriority w:val="9"/>
    <w:semiHidden/>
    <w:rsid w:val="00D503C9"/>
    <w:rPr>
      <w:caps/>
      <w:color w:val="001A47" w:themeColor="accent1" w:themeShade="BF"/>
      <w:spacing w:val="10"/>
    </w:rPr>
  </w:style>
  <w:style w:type="character" w:styleId="Heading7Char" w:customStyle="1">
    <w:name w:val="Heading 7 Char"/>
    <w:basedOn w:val="DefaultParagraphFont"/>
    <w:link w:val="Heading7"/>
    <w:uiPriority w:val="9"/>
    <w:semiHidden/>
    <w:rsid w:val="00D503C9"/>
    <w:rPr>
      <w:caps/>
      <w:color w:val="001A47" w:themeColor="accent1" w:themeShade="BF"/>
      <w:spacing w:val="10"/>
    </w:rPr>
  </w:style>
  <w:style w:type="character" w:styleId="Heading8Char" w:customStyle="1">
    <w:name w:val="Heading 8 Char"/>
    <w:basedOn w:val="DefaultParagraphFont"/>
    <w:link w:val="Heading8"/>
    <w:uiPriority w:val="9"/>
    <w:semiHidden/>
    <w:rsid w:val="00D503C9"/>
    <w:rPr>
      <w:caps/>
      <w:spacing w:val="10"/>
      <w:sz w:val="18"/>
      <w:szCs w:val="18"/>
    </w:rPr>
  </w:style>
  <w:style w:type="character" w:styleId="Heading9Char" w:customStyle="1">
    <w:name w:val="Heading 9 Char"/>
    <w:basedOn w:val="DefaultParagraphFont"/>
    <w:link w:val="Heading9"/>
    <w:uiPriority w:val="9"/>
    <w:semiHidden/>
    <w:rsid w:val="00D503C9"/>
    <w:rPr>
      <w:i/>
      <w:iCs/>
      <w:caps/>
      <w:spacing w:val="10"/>
      <w:sz w:val="18"/>
      <w:szCs w:val="18"/>
    </w:rPr>
  </w:style>
  <w:style w:type="paragraph" w:styleId="Caption">
    <w:name w:val="caption"/>
    <w:basedOn w:val="Normal"/>
    <w:next w:val="Normal"/>
    <w:uiPriority w:val="35"/>
    <w:semiHidden/>
    <w:unhideWhenUsed/>
    <w:qFormat/>
    <w:rsid w:val="00D503C9"/>
    <w:rPr>
      <w:b/>
      <w:bCs/>
      <w:color w:val="001A47" w:themeColor="accent1" w:themeShade="BF"/>
      <w:sz w:val="16"/>
      <w:szCs w:val="16"/>
    </w:rPr>
  </w:style>
  <w:style w:type="paragraph" w:styleId="Title">
    <w:name w:val="Title"/>
    <w:basedOn w:val="Normal"/>
    <w:next w:val="Normal"/>
    <w:link w:val="TitleChar"/>
    <w:uiPriority w:val="10"/>
    <w:qFormat/>
    <w:rsid w:val="00D503C9"/>
    <w:pPr>
      <w:spacing w:before="0" w:after="0"/>
    </w:pPr>
    <w:rPr>
      <w:rFonts w:asciiTheme="majorHAnsi" w:hAnsiTheme="majorHAnsi" w:eastAsiaTheme="majorEastAsia" w:cstheme="majorBidi"/>
      <w:caps/>
      <w:color w:val="00245F" w:themeColor="accent1"/>
      <w:spacing w:val="10"/>
      <w:sz w:val="52"/>
      <w:szCs w:val="52"/>
    </w:rPr>
  </w:style>
  <w:style w:type="character" w:styleId="TitleChar" w:customStyle="1">
    <w:name w:val="Title Char"/>
    <w:basedOn w:val="DefaultParagraphFont"/>
    <w:link w:val="Title"/>
    <w:uiPriority w:val="10"/>
    <w:rsid w:val="00D503C9"/>
    <w:rPr>
      <w:rFonts w:asciiTheme="majorHAnsi" w:hAnsiTheme="majorHAnsi" w:eastAsiaTheme="majorEastAsia" w:cstheme="majorBidi"/>
      <w:caps/>
      <w:color w:val="00245F" w:themeColor="accent1"/>
      <w:spacing w:val="10"/>
      <w:sz w:val="52"/>
      <w:szCs w:val="52"/>
    </w:rPr>
  </w:style>
  <w:style w:type="paragraph" w:styleId="Subtitle">
    <w:name w:val="Subtitle"/>
    <w:basedOn w:val="Normal"/>
    <w:next w:val="Normal"/>
    <w:link w:val="SubtitleChar"/>
    <w:uiPriority w:val="11"/>
    <w:qFormat/>
    <w:rsid w:val="00D503C9"/>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D503C9"/>
    <w:rPr>
      <w:caps/>
      <w:color w:val="595959" w:themeColor="text1" w:themeTint="A6"/>
      <w:spacing w:val="10"/>
      <w:sz w:val="21"/>
      <w:szCs w:val="21"/>
    </w:rPr>
  </w:style>
  <w:style w:type="character" w:styleId="Strong">
    <w:name w:val="Strong"/>
    <w:uiPriority w:val="22"/>
    <w:qFormat/>
    <w:rsid w:val="00D503C9"/>
    <w:rPr>
      <w:b/>
      <w:bCs/>
    </w:rPr>
  </w:style>
  <w:style w:type="character" w:styleId="Emphasis">
    <w:name w:val="Emphasis"/>
    <w:uiPriority w:val="20"/>
    <w:qFormat/>
    <w:rsid w:val="00D503C9"/>
    <w:rPr>
      <w:caps/>
      <w:color w:val="00112F" w:themeColor="accent1" w:themeShade="7F"/>
      <w:spacing w:val="5"/>
    </w:rPr>
  </w:style>
  <w:style w:type="paragraph" w:styleId="NoSpacing">
    <w:name w:val="No Spacing"/>
    <w:uiPriority w:val="1"/>
    <w:qFormat/>
    <w:rsid w:val="00D503C9"/>
    <w:pPr>
      <w:spacing w:after="0" w:line="240" w:lineRule="auto"/>
    </w:pPr>
  </w:style>
  <w:style w:type="paragraph" w:styleId="Quote">
    <w:name w:val="Quote"/>
    <w:basedOn w:val="Normal"/>
    <w:next w:val="Normal"/>
    <w:link w:val="QuoteChar"/>
    <w:uiPriority w:val="29"/>
    <w:qFormat/>
    <w:rsid w:val="00D503C9"/>
    <w:rPr>
      <w:i/>
      <w:iCs/>
      <w:sz w:val="24"/>
      <w:szCs w:val="24"/>
    </w:rPr>
  </w:style>
  <w:style w:type="character" w:styleId="QuoteChar" w:customStyle="1">
    <w:name w:val="Quote Char"/>
    <w:basedOn w:val="DefaultParagraphFont"/>
    <w:link w:val="Quote"/>
    <w:uiPriority w:val="29"/>
    <w:rsid w:val="00D503C9"/>
    <w:rPr>
      <w:i/>
      <w:iCs/>
      <w:sz w:val="24"/>
      <w:szCs w:val="24"/>
    </w:rPr>
  </w:style>
  <w:style w:type="paragraph" w:styleId="IntenseQuote">
    <w:name w:val="Intense Quote"/>
    <w:basedOn w:val="Normal"/>
    <w:next w:val="Normal"/>
    <w:link w:val="IntenseQuoteChar"/>
    <w:uiPriority w:val="30"/>
    <w:qFormat/>
    <w:rsid w:val="00D503C9"/>
    <w:pPr>
      <w:spacing w:before="240" w:after="240" w:line="240" w:lineRule="auto"/>
      <w:ind w:left="1080" w:right="1080"/>
      <w:jc w:val="center"/>
    </w:pPr>
    <w:rPr>
      <w:color w:val="00245F" w:themeColor="accent1"/>
      <w:sz w:val="24"/>
      <w:szCs w:val="24"/>
    </w:rPr>
  </w:style>
  <w:style w:type="character" w:styleId="IntenseQuoteChar" w:customStyle="1">
    <w:name w:val="Intense Quote Char"/>
    <w:basedOn w:val="DefaultParagraphFont"/>
    <w:link w:val="IntenseQuote"/>
    <w:uiPriority w:val="30"/>
    <w:rsid w:val="00D503C9"/>
    <w:rPr>
      <w:color w:val="00245F" w:themeColor="accent1"/>
      <w:sz w:val="24"/>
      <w:szCs w:val="24"/>
    </w:rPr>
  </w:style>
  <w:style w:type="character" w:styleId="SubtleEmphasis">
    <w:name w:val="Subtle Emphasis"/>
    <w:uiPriority w:val="19"/>
    <w:qFormat/>
    <w:rsid w:val="00D503C9"/>
    <w:rPr>
      <w:i/>
      <w:iCs/>
      <w:color w:val="00112F" w:themeColor="accent1" w:themeShade="7F"/>
    </w:rPr>
  </w:style>
  <w:style w:type="character" w:styleId="IntenseEmphasis">
    <w:name w:val="Intense Emphasis"/>
    <w:uiPriority w:val="21"/>
    <w:qFormat/>
    <w:rsid w:val="00D503C9"/>
    <w:rPr>
      <w:b/>
      <w:bCs/>
      <w:caps/>
      <w:color w:val="00112F" w:themeColor="accent1" w:themeShade="7F"/>
      <w:spacing w:val="10"/>
    </w:rPr>
  </w:style>
  <w:style w:type="character" w:styleId="SubtleReference">
    <w:name w:val="Subtle Reference"/>
    <w:uiPriority w:val="31"/>
    <w:qFormat/>
    <w:rsid w:val="00D503C9"/>
    <w:rPr>
      <w:b/>
      <w:bCs/>
      <w:color w:val="00245F" w:themeColor="accent1"/>
    </w:rPr>
  </w:style>
  <w:style w:type="character" w:styleId="IntenseReference">
    <w:name w:val="Intense Reference"/>
    <w:uiPriority w:val="32"/>
    <w:qFormat/>
    <w:rsid w:val="00D503C9"/>
    <w:rPr>
      <w:b/>
      <w:bCs/>
      <w:i/>
      <w:iCs/>
      <w:caps/>
      <w:color w:val="00245F" w:themeColor="accent1"/>
    </w:rPr>
  </w:style>
  <w:style w:type="character" w:styleId="BookTitle">
    <w:name w:val="Book Title"/>
    <w:uiPriority w:val="33"/>
    <w:qFormat/>
    <w:rsid w:val="00D503C9"/>
    <w:rPr>
      <w:b/>
      <w:bCs/>
      <w:i/>
      <w:iCs/>
      <w:spacing w:val="0"/>
    </w:rPr>
  </w:style>
  <w:style w:type="paragraph" w:styleId="TOCHeading">
    <w:name w:val="TOC Heading"/>
    <w:basedOn w:val="Heading1"/>
    <w:next w:val="Normal"/>
    <w:uiPriority w:val="39"/>
    <w:unhideWhenUsed/>
    <w:qFormat/>
    <w:rsid w:val="00D503C9"/>
    <w:pPr>
      <w:outlineLvl w:val="9"/>
    </w:pPr>
  </w:style>
  <w:style w:type="table" w:styleId="TableGrid">
    <w:name w:val="Table Grid"/>
    <w:basedOn w:val="TableNormal"/>
    <w:uiPriority w:val="39"/>
    <w:rsid w:val="00F55468"/>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B7588"/>
    <w:pPr>
      <w:ind w:left="720"/>
      <w:contextualSpacing/>
    </w:pPr>
  </w:style>
  <w:style w:type="character" w:styleId="Hyperlink">
    <w:name w:val="Hyperlink"/>
    <w:basedOn w:val="DefaultParagraphFont"/>
    <w:uiPriority w:val="99"/>
    <w:unhideWhenUsed/>
    <w:rsid w:val="00595809"/>
    <w:rPr>
      <w:color w:val="0563C1" w:themeColor="hyperlink"/>
      <w:u w:val="single"/>
    </w:rPr>
  </w:style>
  <w:style w:type="character" w:styleId="UnresolvedMention">
    <w:name w:val="Unresolved Mention"/>
    <w:basedOn w:val="DefaultParagraphFont"/>
    <w:uiPriority w:val="99"/>
    <w:semiHidden/>
    <w:unhideWhenUsed/>
    <w:rsid w:val="00595809"/>
    <w:rPr>
      <w:color w:val="605E5C"/>
      <w:shd w:val="clear" w:color="auto" w:fill="E1DFDD"/>
    </w:rPr>
  </w:style>
  <w:style w:type="paragraph" w:styleId="Header">
    <w:name w:val="header"/>
    <w:basedOn w:val="Normal"/>
    <w:link w:val="HeaderChar"/>
    <w:uiPriority w:val="99"/>
    <w:unhideWhenUsed/>
    <w:rsid w:val="002F6A8A"/>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2F6A8A"/>
  </w:style>
  <w:style w:type="paragraph" w:styleId="Footer">
    <w:name w:val="footer"/>
    <w:basedOn w:val="Normal"/>
    <w:link w:val="FooterChar"/>
    <w:uiPriority w:val="99"/>
    <w:unhideWhenUsed/>
    <w:rsid w:val="002F6A8A"/>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2F6A8A"/>
  </w:style>
  <w:style w:type="paragraph" w:styleId="license-text" w:customStyle="1">
    <w:name w:val="license-text"/>
    <w:basedOn w:val="Normal"/>
    <w:rsid w:val="00A85367"/>
    <w:pPr>
      <w:spacing w:beforeAutospacing="1" w:after="100" w:afterAutospacing="1" w:line="240" w:lineRule="auto"/>
    </w:pPr>
    <w:rPr>
      <w:rFonts w:ascii="Times New Roman" w:hAnsi="Times New Roman" w:eastAsia="Times New Roman" w:cs="Times New Roman"/>
      <w:sz w:val="24"/>
      <w:szCs w:val="24"/>
    </w:rPr>
  </w:style>
  <w:style w:type="paragraph" w:styleId="TOC1">
    <w:name w:val="toc 1"/>
    <w:basedOn w:val="Normal"/>
    <w:next w:val="Normal"/>
    <w:autoRedefine/>
    <w:uiPriority w:val="39"/>
    <w:unhideWhenUsed/>
    <w:rsid w:val="00806BDD"/>
    <w:pPr>
      <w:spacing w:after="100"/>
    </w:pPr>
  </w:style>
  <w:style w:type="paragraph" w:styleId="CommentText">
    <w:name w:val="annotation text"/>
    <w:basedOn w:val="Normal"/>
    <w:link w:val="CommentTextChar"/>
    <w:uiPriority w:val="99"/>
    <w:semiHidden/>
    <w:unhideWhenUsed/>
    <w:pPr>
      <w:spacing w:line="240" w:lineRule="auto"/>
    </w:p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3028"/>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3028"/>
    <w:rPr>
      <w:rFonts w:ascii="Segoe UI" w:hAnsi="Segoe UI" w:cs="Segoe UI"/>
      <w:sz w:val="18"/>
      <w:szCs w:val="18"/>
    </w:rPr>
  </w:style>
  <w:style w:type="paragraph" w:styleId="TOC2">
    <w:name w:val="toc 2"/>
    <w:basedOn w:val="Normal"/>
    <w:next w:val="Normal"/>
    <w:autoRedefine/>
    <w:uiPriority w:val="39"/>
    <w:unhideWhenUsed/>
    <w:rsid w:val="00C55093"/>
    <w:pPr>
      <w:spacing w:before="0" w:after="100" w:line="259" w:lineRule="auto"/>
      <w:ind w:left="220"/>
    </w:pPr>
    <w:rPr>
      <w:rFonts w:cs="Times New Roman" w:eastAsiaTheme="minorEastAsia"/>
      <w:sz w:val="22"/>
      <w:szCs w:val="22"/>
    </w:rPr>
  </w:style>
  <w:style w:type="paragraph" w:styleId="TOC3">
    <w:name w:val="toc 3"/>
    <w:basedOn w:val="Normal"/>
    <w:next w:val="Normal"/>
    <w:autoRedefine/>
    <w:uiPriority w:val="39"/>
    <w:unhideWhenUsed/>
    <w:rsid w:val="00C55093"/>
    <w:pPr>
      <w:spacing w:before="0" w:after="100" w:line="259" w:lineRule="auto"/>
      <w:ind w:left="440"/>
    </w:pPr>
    <w:rPr>
      <w:rFonts w:cs="Times New Roman"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031192">
      <w:bodyDiv w:val="1"/>
      <w:marLeft w:val="0"/>
      <w:marRight w:val="0"/>
      <w:marTop w:val="0"/>
      <w:marBottom w:val="0"/>
      <w:divBdr>
        <w:top w:val="none" w:sz="0" w:space="0" w:color="auto"/>
        <w:left w:val="none" w:sz="0" w:space="0" w:color="auto"/>
        <w:bottom w:val="none" w:sz="0" w:space="0" w:color="auto"/>
        <w:right w:val="none" w:sz="0" w:space="0" w:color="auto"/>
      </w:divBdr>
      <w:divsChild>
        <w:div w:id="40063276">
          <w:marLeft w:val="0"/>
          <w:marRight w:val="0"/>
          <w:marTop w:val="0"/>
          <w:marBottom w:val="0"/>
          <w:divBdr>
            <w:top w:val="none" w:sz="0" w:space="0" w:color="auto"/>
            <w:left w:val="none" w:sz="0" w:space="0" w:color="auto"/>
            <w:bottom w:val="none" w:sz="0" w:space="0" w:color="auto"/>
            <w:right w:val="none" w:sz="0" w:space="0" w:color="auto"/>
          </w:divBdr>
          <w:divsChild>
            <w:div w:id="8072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WyMNUVJcgw" TargetMode="External" Id="rId13" /><Relationship Type="http://schemas.openxmlformats.org/officeDocument/2006/relationships/hyperlink" Target="https://www.microsoft.com/en-us/microsoft-365/onenote/digital-note-taking-app" TargetMode="External" Id="rId18" /><Relationship Type="http://schemas.openxmlformats.org/officeDocument/2006/relationships/hyperlink" Target="https://awwapp.com/info/" TargetMode="External" Id="rId26" /><Relationship Type="http://schemas.openxmlformats.org/officeDocument/2006/relationships/hyperlink" Target="https://awwapp.com/info/" TargetMode="External" Id="rId39" /><Relationship Type="http://schemas.openxmlformats.org/officeDocument/2006/relationships/customXml" Target="../customXml/item3.xml" Id="rId3" /><Relationship Type="http://schemas.openxmlformats.org/officeDocument/2006/relationships/hyperlink" Target="https://txwes.yuja.com/V/Video?v=1177042&amp;node=4351450&amp;a=1162640900&amp;autoplay=1" TargetMode="External" Id="rId21" /><Relationship Type="http://schemas.openxmlformats.org/officeDocument/2006/relationships/hyperlink" Target="https://youtu.be/FUY049rIjdM" TargetMode="External" Id="rId34" /><Relationship Type="http://schemas.openxmlformats.org/officeDocument/2006/relationships/hyperlink" Target="https://creativecommons.org/licenses/by-nc-sa/4.0" TargetMode="External" Id="rId42" /><Relationship Type="http://schemas.openxmlformats.org/officeDocument/2006/relationships/hyperlink" Target="https://txwes.blackboard.com/bbcswebdav/pid-37536-dt-forum-rid-5070900_1/xid-5070900_1" TargetMode="Externa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hyperlink" Target="https://www.youtube.com/watch?v=kiR0H5h0GVA" TargetMode="External" Id="rId12" /><Relationship Type="http://schemas.openxmlformats.org/officeDocument/2006/relationships/hyperlink" Target="https://txwes.yuja.com/V/Video?v=1324814&amp;node=4995075&amp;a=738603939&amp;autoplay=1" TargetMode="External" Id="rId17" /><Relationship Type="http://schemas.openxmlformats.org/officeDocument/2006/relationships/hyperlink" Target="https://www.polleverywhere.com/" TargetMode="External" Id="rId25" /><Relationship Type="http://schemas.openxmlformats.org/officeDocument/2006/relationships/hyperlink" Target="https://awwapp.com/info/" TargetMode="External" Id="rId33" /><Relationship Type="http://schemas.openxmlformats.org/officeDocument/2006/relationships/hyperlink" Target="https://www.randomlists.com/name-picker" TargetMode="External" Id="rId38" /><Relationship Type="http://schemas.openxmlformats.org/officeDocument/2006/relationships/hyperlink" Target="https://mpstanford.wordpress.com/2013/12/05/klew-an-improved-kwl-chart/" TargetMode="External" Id="rId46" /><Relationship Type="http://schemas.openxmlformats.org/officeDocument/2006/relationships/customXml" Target="../customXml/item2.xml" Id="rId2" /><Relationship Type="http://schemas.openxmlformats.org/officeDocument/2006/relationships/hyperlink" Target="https://kahoot.com/" TargetMode="External" Id="rId16" /><Relationship Type="http://schemas.openxmlformats.org/officeDocument/2006/relationships/hyperlink" Target="https://www.polleverywhere.com/" TargetMode="External" Id="rId20" /><Relationship Type="http://schemas.openxmlformats.org/officeDocument/2006/relationships/hyperlink" Target="https://www.youtube.com/watch?v=AvRAD1YP2K4" TargetMode="External" Id="rId29" /><Relationship Type="http://schemas.openxmlformats.org/officeDocument/2006/relationships/hyperlink" Target="https://txwes.edu/cetl"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whJ824p4DbU" TargetMode="External" Id="rId11" /><Relationship Type="http://schemas.openxmlformats.org/officeDocument/2006/relationships/hyperlink" Target="https://padlet.com/" TargetMode="External" Id="rId24" /><Relationship Type="http://schemas.openxmlformats.org/officeDocument/2006/relationships/hyperlink" Target="https://www.mindmup.com/" TargetMode="External" Id="rId32" /><Relationship Type="http://schemas.openxmlformats.org/officeDocument/2006/relationships/hyperlink" Target="https://wheelofnames.com/" TargetMode="External" Id="rId37" /><Relationship Type="http://schemas.openxmlformats.org/officeDocument/2006/relationships/footer" Target="footer1.xml" Id="rId40" /><Relationship Type="http://schemas.openxmlformats.org/officeDocument/2006/relationships/hyperlink" Target="https://jeopardylabs.com/" TargetMode="External" Id="rId45" /><Relationship Type="http://schemas.openxmlformats.org/officeDocument/2006/relationships/numbering" Target="numbering.xml" Id="rId5" /><Relationship Type="http://schemas.openxmlformats.org/officeDocument/2006/relationships/hyperlink" Target="https://www.polleverywhere.com/" TargetMode="External" Id="rId15" /><Relationship Type="http://schemas.openxmlformats.org/officeDocument/2006/relationships/hyperlink" Target="https://www.youtube.com/watch?v=kUeZAB2SqxU&amp;list=PLT8rrbKUxlaerFGi_MeAA-e8S-o4MxO85" TargetMode="External" Id="rId23" /><Relationship Type="http://schemas.openxmlformats.org/officeDocument/2006/relationships/hyperlink" Target="https://www.youtube.com/watch?v=RoMMYvZMMsw" TargetMode="External" Id="rId28" /><Relationship Type="http://schemas.openxmlformats.org/officeDocument/2006/relationships/hyperlink" Target="https://help.blackboard.com/Collaborate/Ultra/Moderator/Moderate_Sessions/Breakout_groups"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https://txwes.yuja.com/V/Video?v=520400&amp;node=2466167&amp;a=1579810855&amp;autoplay=1" TargetMode="External" Id="rId19" /><Relationship Type="http://schemas.openxmlformats.org/officeDocument/2006/relationships/hyperlink" Target="https://mind42.com/" TargetMode="External" Id="rId31" /><Relationship Type="http://schemas.openxmlformats.org/officeDocument/2006/relationships/hyperlink" Target="C://Users/nmparker/AppData/Local/Temp/4%20Readiness%20Assurance%20Tests%20for%20Team-Based%20Learning%20in%20the%20A%20and%20P%20Classroom.pdf"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2B_Q2jY46pY" TargetMode="External" Id="rId14" /><Relationship Type="http://schemas.openxmlformats.org/officeDocument/2006/relationships/hyperlink" Target="https://www.youtube.com/watch?v=U3P5QySmLeU&amp;list=PL5hbXqucLc-BgkHSqXKBFxo0DSRVZZxBR&amp;index=1" TargetMode="External" Id="rId22" /><Relationship Type="http://schemas.openxmlformats.org/officeDocument/2006/relationships/hyperlink" Target="https://www.youtube.com/watch?v=iL40u0uNYa8" TargetMode="External" Id="rId27" /><Relationship Type="http://schemas.openxmlformats.org/officeDocument/2006/relationships/hyperlink" Target="https://coggle.it/" TargetMode="External" Id="rId30" /><Relationship Type="http://schemas.openxmlformats.org/officeDocument/2006/relationships/hyperlink" Target="https://www.chronicle.com/newsletter/teaching/2020-12-10" TargetMode="External" Id="rId35" /><Relationship Type="http://schemas.openxmlformats.org/officeDocument/2006/relationships/hyperlink" Target="https://www.magnapubs.com/product/leadership/faculty-support/journal-of-faculty-development/" TargetMode="External" Id="rId43" /><Relationship Type="http://schemas.openxmlformats.org/officeDocument/2006/relationships/hyperlink" Target="https://youtu.be/vNMO-4I7uBI" TargetMode="External" Id="rId48" /><Relationship Type="http://schemas.openxmlformats.org/officeDocument/2006/relationships/webSettings" Target="webSettings.xml" Id="rId8" /><Relationship Type="http://schemas.openxmlformats.org/officeDocument/2006/relationships/glossaryDocument" Target="/word/glossary/document.xml" Id="R3240596edb79482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9793a0-a1b9-4a1c-934c-98277be3f66e}"/>
      </w:docPartPr>
      <w:docPartBody>
        <w:p w14:paraId="1D1BE9BE">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7E6E6"/>
      </a:lt2>
      <a:accent1>
        <a:srgbClr val="00245F"/>
      </a:accent1>
      <a:accent2>
        <a:srgbClr val="004B8D"/>
      </a:accent2>
      <a:accent3>
        <a:srgbClr val="6699CC"/>
      </a:accent3>
      <a:accent4>
        <a:srgbClr val="FED000"/>
      </a:accent4>
      <a:accent5>
        <a:srgbClr val="949494"/>
      </a:accent5>
      <a:accent6>
        <a:srgbClr val="70AD47"/>
      </a:accent6>
      <a:hlink>
        <a:srgbClr val="0563C1"/>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ast_x0020_access xmlns="baed868c-8ef0-4dfb-94eb-89678ff3ea8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99B0F825095749BCF8A711DDA47C71" ma:contentTypeVersion="14" ma:contentTypeDescription="Create a new document." ma:contentTypeScope="" ma:versionID="90f24b75ff9d26009f23688d2d163c38">
  <xsd:schema xmlns:xsd="http://www.w3.org/2001/XMLSchema" xmlns:xs="http://www.w3.org/2001/XMLSchema" xmlns:p="http://schemas.microsoft.com/office/2006/metadata/properties" xmlns:ns2="baed868c-8ef0-4dfb-94eb-89678ff3ea87" xmlns:ns3="b45dcdab-afa2-406c-970e-709c60526183" targetNamespace="http://schemas.microsoft.com/office/2006/metadata/properties" ma:root="true" ma:fieldsID="61e454e10dc056c8895ec5ec065f2d82" ns2:_="" ns3:_="">
    <xsd:import namespace="baed868c-8ef0-4dfb-94eb-89678ff3ea87"/>
    <xsd:import namespace="b45dcdab-afa2-406c-970e-709c605261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ast_x0020_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d868c-8ef0-4dfb-94eb-89678ff3e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ast_x0020_access" ma:index="20" nillable="true" ma:displayName="Last access" ma:description="last access" ma:format="DateTime" ma:internalName="Last_x0020_acces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cdab-afa2-406c-970e-709c605261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BB38D-5DFA-4642-AE84-BEE2C9F4E210}">
  <ds:schemaRefs>
    <ds:schemaRef ds:uri="http://schemas.microsoft.com/sharepoint/v3/contenttype/forms"/>
  </ds:schemaRefs>
</ds:datastoreItem>
</file>

<file path=customXml/itemProps2.xml><?xml version="1.0" encoding="utf-8"?>
<ds:datastoreItem xmlns:ds="http://schemas.openxmlformats.org/officeDocument/2006/customXml" ds:itemID="{B339B74F-8E9F-4004-AFDB-909B60E38A64}">
  <ds:schemaRefs>
    <ds:schemaRef ds:uri="http://schemas.openxmlformats.org/officeDocument/2006/bibliography"/>
  </ds:schemaRefs>
</ds:datastoreItem>
</file>

<file path=customXml/itemProps3.xml><?xml version="1.0" encoding="utf-8"?>
<ds:datastoreItem xmlns:ds="http://schemas.openxmlformats.org/officeDocument/2006/customXml" ds:itemID="{DB83513D-20E1-46D0-A17A-4BF382A65825}">
  <ds:schemaRefs>
    <ds:schemaRef ds:uri="http://schemas.microsoft.com/office/2006/metadata/properties"/>
    <ds:schemaRef ds:uri="http://schemas.microsoft.com/office/infopath/2007/PartnerControls"/>
    <ds:schemaRef ds:uri="baed868c-8ef0-4dfb-94eb-89678ff3ea87"/>
  </ds:schemaRefs>
</ds:datastoreItem>
</file>

<file path=customXml/itemProps4.xml><?xml version="1.0" encoding="utf-8"?>
<ds:datastoreItem xmlns:ds="http://schemas.openxmlformats.org/officeDocument/2006/customXml" ds:itemID="{41576DED-74C2-4519-A079-4E36353E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d868c-8ef0-4dfb-94eb-89678ff3ea87"/>
    <ds:schemaRef ds:uri="b45dcdab-afa2-406c-970e-709c6052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M. Parker</dc:creator>
  <keywords/>
  <dc:description/>
  <lastModifiedBy>Natalie M. Parker</lastModifiedBy>
  <revision>45</revision>
  <lastPrinted>2020-12-02T17:45:00.0000000Z</lastPrinted>
  <dcterms:created xsi:type="dcterms:W3CDTF">2020-12-14T02:44:00.0000000Z</dcterms:created>
  <dcterms:modified xsi:type="dcterms:W3CDTF">2020-12-15T03:18:34.9694571Z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0x010100EE99B0F825095749BCF8A711DDA47C71</vt:lpwstr>
  </property>
</Properties>
</file>